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4F" w:rsidRPr="00306D83" w:rsidRDefault="00203840" w:rsidP="0074204F">
      <w:pPr>
        <w:pStyle w:val="Titlu1"/>
        <w:spacing w:before="120" w:after="120" w:line="240" w:lineRule="auto"/>
        <w:jc w:val="both"/>
        <w:rPr>
          <w:rFonts w:ascii="Trebuchet MS" w:hAnsi="Trebuchet MS"/>
          <w:b/>
          <w:color w:val="0F243E" w:themeColor="text2" w:themeShade="80"/>
          <w:sz w:val="20"/>
          <w:szCs w:val="20"/>
        </w:rPr>
      </w:pPr>
      <w:bookmarkStart w:id="0" w:name="_Toc447114120"/>
      <w:r w:rsidRPr="00306D83">
        <w:rPr>
          <w:rFonts w:ascii="Trebuchet MS" w:hAnsi="Trebuchet MS"/>
          <w:b/>
          <w:color w:val="0F243E" w:themeColor="text2" w:themeShade="80"/>
          <w:sz w:val="20"/>
          <w:szCs w:val="20"/>
        </w:rPr>
        <w:t>Anexa 2</w:t>
      </w:r>
      <w:r w:rsidR="0074204F" w:rsidRPr="00306D83">
        <w:rPr>
          <w:rFonts w:ascii="Trebuchet MS" w:hAnsi="Trebuchet MS"/>
          <w:b/>
          <w:color w:val="0F243E" w:themeColor="text2" w:themeShade="80"/>
          <w:sz w:val="20"/>
          <w:szCs w:val="20"/>
        </w:rPr>
        <w:t>:  Criteriile de verificare a conformității administrative și a eligibilității</w:t>
      </w:r>
      <w:bookmarkEnd w:id="0"/>
      <w:r w:rsidR="0074204F" w:rsidRPr="00306D83">
        <w:rPr>
          <w:rFonts w:ascii="Trebuchet MS" w:hAnsi="Trebuchet MS"/>
          <w:b/>
          <w:color w:val="0F243E" w:themeColor="text2" w:themeShade="80"/>
          <w:sz w:val="20"/>
          <w:szCs w:val="20"/>
        </w:rPr>
        <w:t xml:space="preserve"> </w:t>
      </w:r>
    </w:p>
    <w:p w:rsidR="00CA346B" w:rsidRPr="00306D83" w:rsidRDefault="00CA346B" w:rsidP="00CA346B">
      <w:pPr>
        <w:rPr>
          <w:rFonts w:ascii="Trebuchet MS" w:hAnsi="Trebuchet MS"/>
          <w:color w:val="0F243E" w:themeColor="text2" w:themeShade="80"/>
          <w:sz w:val="20"/>
          <w:szCs w:val="20"/>
        </w:rPr>
      </w:pPr>
    </w:p>
    <w:p w:rsidR="0074204F" w:rsidRPr="00306D83" w:rsidRDefault="00904198" w:rsidP="0074204F">
      <w:pPr>
        <w:pStyle w:val="Titlu2"/>
        <w:numPr>
          <w:ilvl w:val="0"/>
          <w:numId w:val="0"/>
        </w:numPr>
        <w:spacing w:before="120" w:after="120" w:line="240" w:lineRule="auto"/>
        <w:ind w:left="576" w:hanging="576"/>
        <w:jc w:val="both"/>
        <w:rPr>
          <w:rFonts w:ascii="Trebuchet MS" w:hAnsi="Trebuchet MS"/>
          <w:color w:val="0F243E" w:themeColor="text2" w:themeShade="80"/>
          <w:sz w:val="20"/>
          <w:szCs w:val="20"/>
        </w:rPr>
      </w:pPr>
      <w:bookmarkStart w:id="1" w:name="_Toc435003202"/>
      <w:bookmarkStart w:id="2" w:name="_Toc442084048"/>
      <w:bookmarkStart w:id="3" w:name="_Toc447114121"/>
      <w:r>
        <w:rPr>
          <w:rFonts w:ascii="Trebuchet MS" w:hAnsi="Trebuchet MS"/>
          <w:b/>
          <w:color w:val="0F243E" w:themeColor="text2" w:themeShade="80"/>
          <w:sz w:val="20"/>
          <w:szCs w:val="20"/>
        </w:rPr>
        <w:t>A4.1. Criterii de verificare</w:t>
      </w:r>
      <w:r w:rsidR="0074204F" w:rsidRPr="00306D83">
        <w:rPr>
          <w:rFonts w:ascii="Trebuchet MS" w:hAnsi="Trebuchet MS"/>
          <w:b/>
          <w:color w:val="0F243E" w:themeColor="text2" w:themeShade="80"/>
          <w:sz w:val="20"/>
          <w:szCs w:val="20"/>
        </w:rPr>
        <w:t xml:space="preserve"> a conformității administrative</w:t>
      </w:r>
      <w:bookmarkEnd w:id="1"/>
      <w:bookmarkEnd w:id="2"/>
      <w:bookmarkEnd w:id="3"/>
    </w:p>
    <w:tbl>
      <w:tblPr>
        <w:tblW w:w="5172" w:type="pct"/>
        <w:tblLook w:val="0000" w:firstRow="0" w:lastRow="0" w:firstColumn="0" w:lastColumn="0" w:noHBand="0" w:noVBand="0"/>
      </w:tblPr>
      <w:tblGrid>
        <w:gridCol w:w="594"/>
        <w:gridCol w:w="2065"/>
        <w:gridCol w:w="2692"/>
        <w:gridCol w:w="9358"/>
      </w:tblGrid>
      <w:tr w:rsidR="00306D83" w:rsidRPr="00306D83" w:rsidTr="006F73BC">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7D12F8">
            <w:pPr>
              <w:spacing w:before="120" w:after="120" w:line="240" w:lineRule="auto"/>
              <w:jc w:val="center"/>
              <w:rPr>
                <w:rFonts w:ascii="Trebuchet MS" w:hAnsi="Trebuchet MS"/>
                <w:color w:val="0F243E" w:themeColor="text2" w:themeShade="80"/>
                <w:sz w:val="20"/>
                <w:szCs w:val="20"/>
              </w:rPr>
            </w:pPr>
          </w:p>
        </w:tc>
        <w:tc>
          <w:tcPr>
            <w:tcW w:w="7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hAnsi="Trebuchet MS"/>
                <w:b/>
                <w:color w:val="0F243E" w:themeColor="text2" w:themeShade="80"/>
                <w:sz w:val="20"/>
                <w:szCs w:val="20"/>
              </w:rPr>
            </w:pPr>
            <w:r w:rsidRPr="00306D83">
              <w:rPr>
                <w:rFonts w:ascii="Trebuchet MS" w:hAnsi="Trebuchet MS"/>
                <w:b/>
                <w:color w:val="0F243E" w:themeColor="text2" w:themeShade="80"/>
                <w:sz w:val="20"/>
                <w:szCs w:val="20"/>
              </w:rPr>
              <w:t>Criterii</w:t>
            </w:r>
          </w:p>
        </w:tc>
        <w:tc>
          <w:tcPr>
            <w:tcW w:w="91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hAnsi="Trebuchet MS"/>
                <w:b/>
                <w:color w:val="0F243E" w:themeColor="text2" w:themeShade="80"/>
                <w:sz w:val="20"/>
                <w:szCs w:val="20"/>
              </w:rPr>
            </w:pPr>
            <w:r w:rsidRPr="00306D83">
              <w:rPr>
                <w:rFonts w:ascii="Trebuchet MS" w:hAnsi="Trebuchet MS"/>
                <w:b/>
                <w:color w:val="0F243E" w:themeColor="text2" w:themeShade="80"/>
                <w:sz w:val="20"/>
                <w:szCs w:val="20"/>
              </w:rPr>
              <w:t>Subcriterii prelucrate automat de către sistemul informatic</w:t>
            </w:r>
          </w:p>
        </w:tc>
        <w:tc>
          <w:tcPr>
            <w:tcW w:w="318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hAnsi="Trebuchet MS"/>
                <w:color w:val="0F243E" w:themeColor="text2" w:themeShade="80"/>
                <w:sz w:val="20"/>
                <w:szCs w:val="20"/>
              </w:rPr>
            </w:pPr>
            <w:r w:rsidRPr="00306D83">
              <w:rPr>
                <w:rFonts w:ascii="Trebuchet MS" w:hAnsi="Trebuchet MS"/>
                <w:b/>
                <w:color w:val="0F243E" w:themeColor="text2" w:themeShade="80"/>
                <w:sz w:val="20"/>
                <w:szCs w:val="20"/>
              </w:rPr>
              <w:t>Subcriterii procesate de evaluatori</w:t>
            </w:r>
          </w:p>
        </w:tc>
      </w:tr>
      <w:tr w:rsidR="00306D83" w:rsidRPr="00306D83" w:rsidTr="006F73BC">
        <w:trPr>
          <w:trHeight w:val="209"/>
        </w:trPr>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7D12F8">
            <w:pPr>
              <w:spacing w:before="120" w:after="120" w:line="240" w:lineRule="auto"/>
              <w:ind w:right="-189"/>
              <w:jc w:val="center"/>
              <w:rPr>
                <w:rFonts w:ascii="Trebuchet MS" w:hAnsi="Trebuchet MS"/>
                <w:bCs/>
                <w:color w:val="0F243E" w:themeColor="text2" w:themeShade="80"/>
                <w:sz w:val="20"/>
                <w:szCs w:val="20"/>
              </w:rPr>
            </w:pPr>
            <w:r w:rsidRPr="00306D83">
              <w:rPr>
                <w:rFonts w:ascii="Trebuchet MS" w:hAnsi="Trebuchet MS"/>
                <w:bCs/>
                <w:color w:val="0F243E" w:themeColor="text2" w:themeShade="80"/>
                <w:sz w:val="20"/>
                <w:szCs w:val="20"/>
              </w:rPr>
              <w:t>1.</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203840">
            <w:pPr>
              <w:pStyle w:val="Titlu2"/>
              <w:numPr>
                <w:ilvl w:val="0"/>
                <w:numId w:val="0"/>
              </w:numPr>
              <w:spacing w:before="120" w:after="120" w:line="240" w:lineRule="auto"/>
              <w:ind w:right="-21"/>
              <w:jc w:val="both"/>
              <w:rPr>
                <w:rFonts w:ascii="Trebuchet MS" w:hAnsi="Trebuchet MS"/>
                <w:color w:val="0F243E" w:themeColor="text2" w:themeShade="80"/>
                <w:sz w:val="20"/>
                <w:szCs w:val="20"/>
              </w:rPr>
            </w:pPr>
            <w:r w:rsidRPr="00306D83">
              <w:rPr>
                <w:rFonts w:ascii="Trebuchet MS" w:hAnsi="Trebuchet MS" w:cs="PF Square Sans Pro Medium"/>
                <w:color w:val="0F243E" w:themeColor="text2" w:themeShade="80"/>
                <w:sz w:val="20"/>
                <w:szCs w:val="20"/>
              </w:rPr>
              <w:t xml:space="preserve">Cererea de finanțare respectă </w:t>
            </w:r>
            <w:r w:rsidR="009B5019" w:rsidRPr="00306D83">
              <w:rPr>
                <w:rFonts w:ascii="Trebuchet MS" w:hAnsi="Trebuchet MS" w:cs="PF Square Sans Pro Medium"/>
                <w:color w:val="0F243E" w:themeColor="text2" w:themeShade="80"/>
                <w:sz w:val="20"/>
                <w:szCs w:val="20"/>
              </w:rPr>
              <w:t>formatul solicitat</w:t>
            </w:r>
            <w:r w:rsidRPr="00306D83">
              <w:rPr>
                <w:rFonts w:ascii="Trebuchet MS" w:hAnsi="Trebuchet MS" w:cs="PF Square Sans Pro Medium"/>
                <w:color w:val="0F243E" w:themeColor="text2" w:themeShade="80"/>
                <w:sz w:val="20"/>
                <w:szCs w:val="20"/>
              </w:rPr>
              <w:t xml:space="preserve"> și conține toate anexele solicitate</w:t>
            </w:r>
            <w:r w:rsidRPr="00306D83">
              <w:rPr>
                <w:rFonts w:ascii="Trebuchet MS" w:hAnsi="Trebuchet MS"/>
                <w:color w:val="0F243E" w:themeColor="text2" w:themeShade="80"/>
                <w:sz w:val="20"/>
                <w:szCs w:val="20"/>
              </w:rPr>
              <w:t>.</w:t>
            </w:r>
          </w:p>
        </w:tc>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662794">
            <w:pPr>
              <w:pStyle w:val="Listparagraf"/>
              <w:numPr>
                <w:ilvl w:val="0"/>
                <w:numId w:val="2"/>
              </w:numPr>
              <w:spacing w:before="120" w:after="120" w:line="240" w:lineRule="auto"/>
              <w:contextualSpacing w:val="0"/>
              <w:jc w:val="both"/>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 xml:space="preserve">Cererea de finanțare respectă formatul standard din </w:t>
            </w:r>
            <w:r w:rsidRPr="00306D83">
              <w:rPr>
                <w:rFonts w:ascii="Trebuchet MS" w:hAnsi="Trebuchet MS"/>
                <w:i/>
                <w:color w:val="0F243E" w:themeColor="text2" w:themeShade="80"/>
                <w:sz w:val="20"/>
                <w:szCs w:val="20"/>
              </w:rPr>
              <w:t>Ghidul Solicitantului</w:t>
            </w:r>
            <w:r w:rsidR="00662794" w:rsidRPr="00306D83">
              <w:rPr>
                <w:rFonts w:ascii="Trebuchet MS" w:hAnsi="Trebuchet MS"/>
                <w:i/>
                <w:color w:val="0F243E" w:themeColor="text2" w:themeShade="80"/>
                <w:sz w:val="20"/>
                <w:szCs w:val="20"/>
              </w:rPr>
              <w:t xml:space="preserve"> Condiții Specifice</w:t>
            </w:r>
            <w:r w:rsidR="00662794" w:rsidRPr="00306D83">
              <w:rPr>
                <w:rFonts w:ascii="Trebuchet MS" w:hAnsi="Trebuchet MS"/>
                <w:color w:val="0F243E" w:themeColor="text2" w:themeShade="80"/>
                <w:sz w:val="20"/>
                <w:szCs w:val="20"/>
              </w:rPr>
              <w:t xml:space="preserve"> și </w:t>
            </w:r>
            <w:r w:rsidR="00662794" w:rsidRPr="00306D83">
              <w:rPr>
                <w:rFonts w:ascii="Trebuchet MS" w:hAnsi="Trebuchet MS"/>
                <w:i/>
                <w:color w:val="0F243E" w:themeColor="text2" w:themeShade="80"/>
                <w:sz w:val="20"/>
                <w:szCs w:val="20"/>
              </w:rPr>
              <w:t>Orientări privind Accesarea finanțărilor în cadrul Programului Operațional Capital Uman</w:t>
            </w:r>
            <w:r w:rsidRPr="00306D83">
              <w:rPr>
                <w:rFonts w:ascii="Trebuchet MS" w:hAnsi="Trebuchet MS"/>
                <w:color w:val="0F243E" w:themeColor="text2" w:themeShade="80"/>
                <w:sz w:val="20"/>
                <w:szCs w:val="20"/>
              </w:rPr>
              <w:t xml:space="preserve"> și este însoțită de toate anexele solicitate. </w:t>
            </w:r>
          </w:p>
          <w:p w:rsidR="0074204F" w:rsidRPr="00306D83" w:rsidRDefault="0074204F" w:rsidP="00DB2A1F">
            <w:pPr>
              <w:pStyle w:val="Listparagraf3"/>
              <w:spacing w:before="120" w:after="120" w:line="240" w:lineRule="auto"/>
              <w:ind w:left="317"/>
              <w:jc w:val="both"/>
              <w:rPr>
                <w:rFonts w:ascii="Trebuchet MS" w:hAnsi="Trebuchet MS"/>
                <w:color w:val="0F243E" w:themeColor="text2" w:themeShade="80"/>
                <w:sz w:val="20"/>
                <w:szCs w:val="20"/>
              </w:rPr>
            </w:pPr>
          </w:p>
        </w:tc>
        <w:tc>
          <w:tcPr>
            <w:tcW w:w="3180" w:type="pct"/>
            <w:tcBorders>
              <w:top w:val="single" w:sz="4" w:space="0" w:color="000000"/>
              <w:left w:val="single" w:sz="4" w:space="0" w:color="000000"/>
              <w:bottom w:val="single" w:sz="4" w:space="0" w:color="000000"/>
              <w:right w:val="single" w:sz="4" w:space="0" w:color="000000"/>
            </w:tcBorders>
            <w:shd w:val="clear" w:color="auto" w:fill="auto"/>
          </w:tcPr>
          <w:p w:rsidR="00662794" w:rsidRPr="00E54ECC" w:rsidRDefault="00662794" w:rsidP="00662ABE">
            <w:pPr>
              <w:pStyle w:val="Listparagraf3"/>
              <w:spacing w:before="120" w:after="120" w:line="240" w:lineRule="auto"/>
              <w:ind w:left="0"/>
              <w:jc w:val="both"/>
              <w:rPr>
                <w:rFonts w:ascii="Trebuchet MS" w:eastAsiaTheme="minorHAnsi" w:hAnsi="Trebuchet MS" w:cstheme="minorBidi"/>
                <w:bCs/>
                <w:color w:val="0F243E" w:themeColor="text2" w:themeShade="80"/>
                <w:sz w:val="20"/>
                <w:szCs w:val="20"/>
                <w:lang w:eastAsia="en-US"/>
              </w:rPr>
            </w:pPr>
            <w:r w:rsidRPr="00E54ECC">
              <w:rPr>
                <w:rFonts w:ascii="Trebuchet MS" w:eastAsiaTheme="minorHAnsi" w:hAnsi="Trebuchet MS" w:cstheme="minorBidi"/>
                <w:bCs/>
                <w:color w:val="0F243E" w:themeColor="text2" w:themeShade="80"/>
                <w:sz w:val="20"/>
                <w:szCs w:val="20"/>
                <w:lang w:eastAsia="en-US"/>
              </w:rPr>
              <w:t>Anexe obligatorii conform ”</w:t>
            </w:r>
            <w:r w:rsidRPr="00E54ECC">
              <w:rPr>
                <w:rFonts w:ascii="Trebuchet MS" w:hAnsi="Trebuchet MS"/>
                <w:i/>
                <w:color w:val="0F243E" w:themeColor="text2" w:themeShade="80"/>
                <w:sz w:val="20"/>
                <w:szCs w:val="20"/>
              </w:rPr>
              <w:t>Orientări privind Accesarea finanțărilor în cadrul Programului Operațional Capital Uman 2014-2020”</w:t>
            </w:r>
            <w:r w:rsidR="002505DD" w:rsidRPr="00E54ECC">
              <w:rPr>
                <w:rFonts w:ascii="Trebuchet MS" w:hAnsi="Trebuchet MS"/>
                <w:i/>
                <w:color w:val="0F243E" w:themeColor="text2" w:themeShade="80"/>
                <w:sz w:val="20"/>
                <w:szCs w:val="20"/>
              </w:rPr>
              <w:t xml:space="preserve"> și conform Ghidului Solicitantului Condiții Specifice</w:t>
            </w:r>
          </w:p>
          <w:p w:rsidR="00662794" w:rsidRPr="00E54ECC" w:rsidRDefault="00662794" w:rsidP="00662ABE">
            <w:pPr>
              <w:pStyle w:val="Listparagraf"/>
              <w:numPr>
                <w:ilvl w:val="0"/>
                <w:numId w:val="28"/>
              </w:numPr>
              <w:spacing w:before="120" w:after="120" w:line="240" w:lineRule="auto"/>
              <w:ind w:left="459" w:hanging="459"/>
              <w:jc w:val="both"/>
              <w:rPr>
                <w:rFonts w:ascii="Trebuchet MS" w:hAnsi="Trebuchet MS"/>
                <w:color w:val="0F243E" w:themeColor="text2" w:themeShade="80"/>
                <w:sz w:val="20"/>
                <w:szCs w:val="20"/>
              </w:rPr>
            </w:pPr>
            <w:r w:rsidRPr="00E54ECC">
              <w:rPr>
                <w:rFonts w:ascii="Trebuchet MS" w:hAnsi="Trebuchet MS"/>
                <w:b/>
                <w:bCs/>
                <w:color w:val="0F243E" w:themeColor="text2" w:themeShade="80"/>
                <w:sz w:val="20"/>
                <w:szCs w:val="20"/>
              </w:rPr>
              <w:t>Declarație de angajament</w:t>
            </w:r>
            <w:r w:rsidR="00306D83" w:rsidRPr="00E54ECC">
              <w:rPr>
                <w:rFonts w:ascii="Trebuchet MS" w:hAnsi="Trebuchet MS"/>
                <w:bCs/>
                <w:color w:val="0F243E" w:themeColor="text2" w:themeShade="80"/>
                <w:sz w:val="20"/>
                <w:szCs w:val="20"/>
              </w:rPr>
              <w:t xml:space="preserve"> </w:t>
            </w:r>
            <w:r w:rsidR="00662ABE" w:rsidRPr="00E54ECC">
              <w:rPr>
                <w:rFonts w:ascii="Trebuchet MS" w:hAnsi="Trebuchet MS"/>
                <w:color w:val="0F243E" w:themeColor="text2" w:themeShade="80"/>
                <w:sz w:val="20"/>
                <w:szCs w:val="20"/>
              </w:rPr>
              <w:t xml:space="preserve">(Anexa 2: </w:t>
            </w:r>
            <w:r w:rsidR="00662ABE" w:rsidRPr="00E54ECC">
              <w:rPr>
                <w:rFonts w:ascii="Trebuchet MS" w:hAnsi="Trebuchet MS"/>
                <w:i/>
                <w:color w:val="0F243E" w:themeColor="text2" w:themeShade="80"/>
                <w:sz w:val="20"/>
                <w:szCs w:val="20"/>
              </w:rPr>
              <w:t>Orientări</w:t>
            </w:r>
            <w:r w:rsidR="00306D83" w:rsidRPr="00E54ECC">
              <w:rPr>
                <w:rFonts w:ascii="Trebuchet MS" w:hAnsi="Trebuchet MS"/>
                <w:i/>
                <w:color w:val="0F243E" w:themeColor="text2" w:themeShade="80"/>
                <w:sz w:val="20"/>
                <w:szCs w:val="20"/>
              </w:rPr>
              <w:t xml:space="preserve"> privind accesarea finanțărilor în cadrul Programului Operațional Capital Uman 2014-2020</w:t>
            </w:r>
            <w:r w:rsidR="00306D83" w:rsidRPr="00E54ECC">
              <w:rPr>
                <w:rFonts w:ascii="Trebuchet MS" w:hAnsi="Trebuchet MS"/>
                <w:color w:val="0F243E" w:themeColor="text2" w:themeShade="80"/>
                <w:sz w:val="20"/>
                <w:szCs w:val="20"/>
              </w:rPr>
              <w:t>, modificat prin Corrigendum nr 2/29.11.2016)</w:t>
            </w:r>
            <w:r w:rsidR="00662ABE" w:rsidRPr="00E54ECC">
              <w:rPr>
                <w:rFonts w:ascii="Trebuchet MS" w:hAnsi="Trebuchet MS"/>
                <w:color w:val="0F243E" w:themeColor="text2" w:themeShade="80"/>
                <w:sz w:val="20"/>
                <w:szCs w:val="20"/>
              </w:rPr>
              <w:t>;</w:t>
            </w:r>
          </w:p>
          <w:p w:rsidR="00662794" w:rsidRPr="00E54ECC" w:rsidRDefault="00662794" w:rsidP="00662ABE">
            <w:pPr>
              <w:pStyle w:val="Listparagraf"/>
              <w:numPr>
                <w:ilvl w:val="0"/>
                <w:numId w:val="28"/>
              </w:numPr>
              <w:spacing w:before="120" w:after="120" w:line="240" w:lineRule="auto"/>
              <w:ind w:left="459" w:hanging="459"/>
              <w:jc w:val="both"/>
              <w:rPr>
                <w:rFonts w:ascii="Trebuchet MS" w:hAnsi="Trebuchet MS"/>
                <w:color w:val="0F243E" w:themeColor="text2" w:themeShade="80"/>
                <w:sz w:val="20"/>
                <w:szCs w:val="20"/>
              </w:rPr>
            </w:pPr>
            <w:r w:rsidRPr="00E54ECC">
              <w:rPr>
                <w:rFonts w:ascii="Trebuchet MS" w:hAnsi="Trebuchet MS"/>
                <w:b/>
                <w:bCs/>
                <w:color w:val="0F243E" w:themeColor="text2" w:themeShade="80"/>
                <w:sz w:val="20"/>
                <w:szCs w:val="20"/>
              </w:rPr>
              <w:t>Declarație de eligibilitate</w:t>
            </w:r>
            <w:r w:rsidR="00306D83" w:rsidRPr="00E54ECC">
              <w:rPr>
                <w:rFonts w:ascii="Trebuchet MS" w:hAnsi="Trebuchet MS"/>
                <w:bCs/>
                <w:color w:val="0F243E" w:themeColor="text2" w:themeShade="80"/>
                <w:sz w:val="20"/>
                <w:szCs w:val="20"/>
              </w:rPr>
              <w:t xml:space="preserve">, </w:t>
            </w:r>
            <w:r w:rsidR="00306D83" w:rsidRPr="00E54ECC">
              <w:rPr>
                <w:rFonts w:ascii="Trebuchet MS" w:hAnsi="Trebuchet MS"/>
                <w:iCs/>
                <w:color w:val="0F243E" w:themeColor="text2" w:themeShade="80"/>
                <w:sz w:val="20"/>
                <w:szCs w:val="20"/>
              </w:rPr>
              <w:t>câte un exemplar semnat de fiec</w:t>
            </w:r>
            <w:r w:rsidR="00662ABE" w:rsidRPr="00E54ECC">
              <w:rPr>
                <w:rFonts w:ascii="Trebuchet MS" w:hAnsi="Trebuchet MS"/>
                <w:iCs/>
                <w:color w:val="0F243E" w:themeColor="text2" w:themeShade="80"/>
                <w:sz w:val="20"/>
                <w:szCs w:val="20"/>
              </w:rPr>
              <w:t>are membru al parteneriatului (A</w:t>
            </w:r>
            <w:r w:rsidR="00306D83" w:rsidRPr="00E54ECC">
              <w:rPr>
                <w:rFonts w:ascii="Trebuchet MS" w:hAnsi="Trebuchet MS"/>
                <w:iCs/>
                <w:color w:val="0F243E" w:themeColor="text2" w:themeShade="80"/>
                <w:sz w:val="20"/>
                <w:szCs w:val="20"/>
              </w:rPr>
              <w:t>nexa 3</w:t>
            </w:r>
            <w:r w:rsidR="00662ABE" w:rsidRPr="00E54ECC">
              <w:rPr>
                <w:rFonts w:ascii="Trebuchet MS" w:hAnsi="Trebuchet MS"/>
                <w:color w:val="0F243E" w:themeColor="text2" w:themeShade="80"/>
                <w:sz w:val="20"/>
                <w:szCs w:val="20"/>
              </w:rPr>
              <w:t xml:space="preserve">: </w:t>
            </w:r>
            <w:r w:rsidR="00662ABE" w:rsidRPr="00E54ECC">
              <w:rPr>
                <w:rFonts w:ascii="Trebuchet MS" w:hAnsi="Trebuchet MS"/>
                <w:i/>
                <w:color w:val="0F243E" w:themeColor="text2" w:themeShade="80"/>
                <w:sz w:val="20"/>
                <w:szCs w:val="20"/>
              </w:rPr>
              <w:t>Orientări</w:t>
            </w:r>
            <w:r w:rsidR="00306D83" w:rsidRPr="00E54ECC">
              <w:rPr>
                <w:rFonts w:ascii="Trebuchet MS" w:hAnsi="Trebuchet MS"/>
                <w:i/>
                <w:color w:val="0F243E" w:themeColor="text2" w:themeShade="80"/>
                <w:sz w:val="20"/>
                <w:szCs w:val="20"/>
              </w:rPr>
              <w:t xml:space="preserve"> privind accesarea finanțărilor în cadrul Programului Operațional Capital Uman 2014-2020</w:t>
            </w:r>
            <w:r w:rsidR="00306D83" w:rsidRPr="00E54ECC">
              <w:rPr>
                <w:rFonts w:ascii="Trebuchet MS" w:hAnsi="Trebuchet MS"/>
                <w:color w:val="0F243E" w:themeColor="text2" w:themeShade="80"/>
                <w:sz w:val="20"/>
                <w:szCs w:val="20"/>
              </w:rPr>
              <w:t>)</w:t>
            </w:r>
            <w:r w:rsidR="00662ABE" w:rsidRPr="00E54ECC">
              <w:rPr>
                <w:rFonts w:ascii="Trebuchet MS" w:hAnsi="Trebuchet MS"/>
                <w:color w:val="0F243E" w:themeColor="text2" w:themeShade="80"/>
                <w:sz w:val="20"/>
                <w:szCs w:val="20"/>
              </w:rPr>
              <w:t>;</w:t>
            </w:r>
          </w:p>
          <w:p w:rsidR="00662794" w:rsidRPr="00E54ECC" w:rsidRDefault="00662794" w:rsidP="00662ABE">
            <w:pPr>
              <w:pStyle w:val="Listparagraf"/>
              <w:numPr>
                <w:ilvl w:val="0"/>
                <w:numId w:val="28"/>
              </w:numPr>
              <w:spacing w:before="120" w:after="120" w:line="240" w:lineRule="auto"/>
              <w:ind w:left="459" w:hanging="459"/>
              <w:jc w:val="both"/>
              <w:rPr>
                <w:rFonts w:ascii="Trebuchet MS" w:hAnsi="Trebuchet MS"/>
                <w:color w:val="0F243E" w:themeColor="text2" w:themeShade="80"/>
                <w:sz w:val="20"/>
                <w:szCs w:val="20"/>
              </w:rPr>
            </w:pPr>
            <w:r w:rsidRPr="00E54ECC">
              <w:rPr>
                <w:rFonts w:ascii="Trebuchet MS" w:hAnsi="Trebuchet MS"/>
                <w:b/>
                <w:bCs/>
                <w:color w:val="0F243E" w:themeColor="text2" w:themeShade="80"/>
                <w:sz w:val="20"/>
                <w:szCs w:val="20"/>
              </w:rPr>
              <w:t>Declarația privind evitarea dublei finanţări</w:t>
            </w:r>
            <w:r w:rsidR="00306D83" w:rsidRPr="00E54ECC">
              <w:rPr>
                <w:rFonts w:ascii="Trebuchet MS" w:hAnsi="Trebuchet MS"/>
                <w:bCs/>
                <w:color w:val="0F243E" w:themeColor="text2" w:themeShade="80"/>
                <w:sz w:val="20"/>
                <w:szCs w:val="20"/>
              </w:rPr>
              <w:t xml:space="preserve">, </w:t>
            </w:r>
            <w:r w:rsidR="00306D83" w:rsidRPr="00E54ECC">
              <w:rPr>
                <w:rFonts w:ascii="Trebuchet MS" w:hAnsi="Trebuchet MS"/>
                <w:iCs/>
                <w:color w:val="0F243E" w:themeColor="text2" w:themeShade="80"/>
                <w:sz w:val="20"/>
                <w:szCs w:val="20"/>
              </w:rPr>
              <w:t>câte un exemplar semnat de fiecare mem</w:t>
            </w:r>
            <w:r w:rsidR="00662ABE" w:rsidRPr="00E54ECC">
              <w:rPr>
                <w:rFonts w:ascii="Trebuchet MS" w:hAnsi="Trebuchet MS"/>
                <w:iCs/>
                <w:color w:val="0F243E" w:themeColor="text2" w:themeShade="80"/>
                <w:sz w:val="20"/>
                <w:szCs w:val="20"/>
              </w:rPr>
              <w:t xml:space="preserve">bru al parteneriatului (Anexa 4: </w:t>
            </w:r>
            <w:r w:rsidR="00662ABE" w:rsidRPr="00E54ECC">
              <w:rPr>
                <w:rFonts w:ascii="Trebuchet MS" w:hAnsi="Trebuchet MS"/>
                <w:i/>
                <w:color w:val="0F243E" w:themeColor="text2" w:themeShade="80"/>
                <w:sz w:val="20"/>
                <w:szCs w:val="20"/>
              </w:rPr>
              <w:t>Orientări</w:t>
            </w:r>
            <w:r w:rsidR="00306D83" w:rsidRPr="00E54ECC">
              <w:rPr>
                <w:rFonts w:ascii="Trebuchet MS" w:hAnsi="Trebuchet MS"/>
                <w:i/>
                <w:color w:val="0F243E" w:themeColor="text2" w:themeShade="80"/>
                <w:sz w:val="20"/>
                <w:szCs w:val="20"/>
              </w:rPr>
              <w:t xml:space="preserve"> privind accesarea finanțărilor în cadrul Programului Operațional Capital Uman 2014-2020</w:t>
            </w:r>
            <w:r w:rsidR="00306D83" w:rsidRPr="00E54ECC">
              <w:rPr>
                <w:rFonts w:ascii="Trebuchet MS" w:hAnsi="Trebuchet MS"/>
                <w:color w:val="0F243E" w:themeColor="text2" w:themeShade="80"/>
                <w:sz w:val="20"/>
                <w:szCs w:val="20"/>
              </w:rPr>
              <w:t>)</w:t>
            </w:r>
            <w:r w:rsidR="00662ABE" w:rsidRPr="00E54ECC">
              <w:rPr>
                <w:rFonts w:ascii="Trebuchet MS" w:hAnsi="Trebuchet MS"/>
                <w:color w:val="0F243E" w:themeColor="text2" w:themeShade="80"/>
                <w:sz w:val="20"/>
                <w:szCs w:val="20"/>
              </w:rPr>
              <w:t>;</w:t>
            </w:r>
          </w:p>
          <w:p w:rsidR="00306D83" w:rsidRPr="00E54ECC" w:rsidRDefault="00306D83" w:rsidP="00662ABE">
            <w:pPr>
              <w:pStyle w:val="Listparagraf"/>
              <w:numPr>
                <w:ilvl w:val="0"/>
                <w:numId w:val="28"/>
              </w:numPr>
              <w:spacing w:before="120" w:after="120" w:line="240" w:lineRule="auto"/>
              <w:ind w:left="459" w:hanging="459"/>
              <w:jc w:val="both"/>
              <w:rPr>
                <w:rFonts w:ascii="Trebuchet MS" w:hAnsi="Trebuchet MS"/>
                <w:b/>
                <w:color w:val="0F243E" w:themeColor="text2" w:themeShade="80"/>
                <w:sz w:val="20"/>
                <w:szCs w:val="20"/>
              </w:rPr>
            </w:pPr>
            <w:r w:rsidRPr="00E54ECC">
              <w:rPr>
                <w:rFonts w:ascii="Trebuchet MS" w:hAnsi="Trebuchet MS"/>
                <w:b/>
                <w:color w:val="0F243E" w:themeColor="text2" w:themeShade="80"/>
                <w:sz w:val="20"/>
                <w:szCs w:val="20"/>
              </w:rPr>
              <w:t>Declaraţie privind eligibilitatea TVA aferentă cheltuielilor ce vor fi efectuate în cadrul operațiunii propuse spre finanţare din FESI 2014-2020</w:t>
            </w:r>
            <w:r w:rsidRPr="00E54ECC">
              <w:rPr>
                <w:rFonts w:ascii="Trebuchet MS" w:hAnsi="Trebuchet MS"/>
                <w:b/>
                <w:iCs/>
                <w:color w:val="0F243E" w:themeColor="text2" w:themeShade="80"/>
                <w:sz w:val="20"/>
                <w:szCs w:val="20"/>
              </w:rPr>
              <w:t xml:space="preserve">, </w:t>
            </w:r>
            <w:r w:rsidRPr="00E54ECC">
              <w:rPr>
                <w:rFonts w:ascii="Trebuchet MS" w:hAnsi="Trebuchet MS"/>
                <w:iCs/>
                <w:color w:val="0F243E" w:themeColor="text2" w:themeShade="80"/>
                <w:sz w:val="20"/>
                <w:szCs w:val="20"/>
              </w:rPr>
              <w:t xml:space="preserve">câte un exemplar semnat de fiecare membru al parteneriatului </w:t>
            </w:r>
            <w:r w:rsidR="00662ABE" w:rsidRPr="00E54ECC">
              <w:rPr>
                <w:rFonts w:ascii="Trebuchet MS" w:hAnsi="Trebuchet MS"/>
                <w:iCs/>
                <w:color w:val="0F243E" w:themeColor="text2" w:themeShade="80"/>
                <w:sz w:val="20"/>
                <w:szCs w:val="20"/>
              </w:rPr>
              <w:t>(A</w:t>
            </w:r>
            <w:r w:rsidRPr="00E54ECC">
              <w:rPr>
                <w:rFonts w:ascii="Trebuchet MS" w:hAnsi="Trebuchet MS"/>
                <w:iCs/>
                <w:color w:val="0F243E" w:themeColor="text2" w:themeShade="80"/>
                <w:sz w:val="20"/>
                <w:szCs w:val="20"/>
              </w:rPr>
              <w:t>nexa 5</w:t>
            </w:r>
            <w:r w:rsidR="00662ABE" w:rsidRPr="00E54ECC">
              <w:rPr>
                <w:rFonts w:ascii="Trebuchet MS" w:hAnsi="Trebuchet MS"/>
                <w:iCs/>
                <w:color w:val="0F243E" w:themeColor="text2" w:themeShade="80"/>
                <w:sz w:val="20"/>
                <w:szCs w:val="20"/>
              </w:rPr>
              <w:t>:</w:t>
            </w:r>
            <w:r w:rsidRPr="00E54ECC">
              <w:rPr>
                <w:rFonts w:ascii="Trebuchet MS" w:hAnsi="Trebuchet MS"/>
                <w:iCs/>
                <w:color w:val="0F243E" w:themeColor="text2" w:themeShade="80"/>
                <w:sz w:val="20"/>
                <w:szCs w:val="20"/>
              </w:rPr>
              <w:t xml:space="preserve"> </w:t>
            </w:r>
            <w:r w:rsidR="00662ABE" w:rsidRPr="00E54ECC">
              <w:rPr>
                <w:rFonts w:ascii="Trebuchet MS" w:hAnsi="Trebuchet MS"/>
                <w:i/>
                <w:color w:val="0F243E" w:themeColor="text2" w:themeShade="80"/>
                <w:sz w:val="20"/>
                <w:szCs w:val="20"/>
              </w:rPr>
              <w:t>Orientări</w:t>
            </w:r>
            <w:r w:rsidRPr="00E54ECC">
              <w:rPr>
                <w:rFonts w:ascii="Trebuchet MS" w:hAnsi="Trebuchet MS"/>
                <w:i/>
                <w:color w:val="0F243E" w:themeColor="text2" w:themeShade="80"/>
                <w:sz w:val="20"/>
                <w:szCs w:val="20"/>
              </w:rPr>
              <w:t xml:space="preserve"> privind accesarea finanțărilor în cadrul Programului Operațional Capital Uman 2014-2020</w:t>
            </w:r>
            <w:r w:rsidRPr="00E54ECC">
              <w:rPr>
                <w:rFonts w:ascii="Trebuchet MS" w:hAnsi="Trebuchet MS"/>
                <w:color w:val="0F243E" w:themeColor="text2" w:themeShade="80"/>
                <w:sz w:val="20"/>
                <w:szCs w:val="20"/>
              </w:rPr>
              <w:t>)</w:t>
            </w:r>
            <w:r w:rsidR="00662ABE" w:rsidRPr="00E54ECC">
              <w:rPr>
                <w:rFonts w:ascii="Trebuchet MS" w:hAnsi="Trebuchet MS"/>
                <w:color w:val="0F243E" w:themeColor="text2" w:themeShade="80"/>
                <w:sz w:val="20"/>
                <w:szCs w:val="20"/>
              </w:rPr>
              <w:t>;</w:t>
            </w:r>
          </w:p>
          <w:p w:rsidR="00662794" w:rsidRPr="00E54ECC" w:rsidRDefault="00662794" w:rsidP="00662ABE">
            <w:pPr>
              <w:pStyle w:val="Listparagraf3"/>
              <w:numPr>
                <w:ilvl w:val="0"/>
                <w:numId w:val="28"/>
              </w:numPr>
              <w:spacing w:before="120" w:after="120" w:line="240" w:lineRule="auto"/>
              <w:ind w:left="459" w:hanging="459"/>
              <w:jc w:val="both"/>
              <w:rPr>
                <w:rFonts w:ascii="Trebuchet MS" w:eastAsiaTheme="minorHAnsi" w:hAnsi="Trebuchet MS" w:cstheme="minorBidi"/>
                <w:bCs/>
                <w:color w:val="0F243E" w:themeColor="text2" w:themeShade="80"/>
                <w:sz w:val="20"/>
                <w:szCs w:val="20"/>
                <w:lang w:eastAsia="en-US"/>
              </w:rPr>
            </w:pPr>
            <w:r w:rsidRPr="00E54ECC">
              <w:rPr>
                <w:rFonts w:ascii="Trebuchet MS" w:eastAsiaTheme="minorHAnsi" w:hAnsi="Trebuchet MS" w:cstheme="minorBidi"/>
                <w:b/>
                <w:bCs/>
                <w:color w:val="0F243E" w:themeColor="text2" w:themeShade="80"/>
                <w:sz w:val="20"/>
                <w:szCs w:val="20"/>
                <w:lang w:eastAsia="en-US"/>
              </w:rPr>
              <w:t>Acordul de parteneriat</w:t>
            </w:r>
            <w:r w:rsidRPr="00E54ECC">
              <w:rPr>
                <w:rFonts w:ascii="Trebuchet MS" w:eastAsiaTheme="minorHAnsi" w:hAnsi="Trebuchet MS" w:cstheme="minorBidi"/>
                <w:bCs/>
                <w:color w:val="0F243E" w:themeColor="text2" w:themeShade="80"/>
                <w:sz w:val="20"/>
                <w:szCs w:val="20"/>
                <w:lang w:eastAsia="en-US"/>
              </w:rPr>
              <w:t xml:space="preserve"> (în formatul indicat prin Ghidul solicitantului și asumat de reprezentanții legali </w:t>
            </w:r>
            <w:r w:rsidR="00643A69" w:rsidRPr="00E54ECC">
              <w:rPr>
                <w:rFonts w:ascii="Trebuchet MS" w:eastAsiaTheme="minorHAnsi" w:hAnsi="Trebuchet MS" w:cstheme="minorBidi"/>
                <w:bCs/>
                <w:color w:val="0F243E" w:themeColor="text2" w:themeShade="80"/>
                <w:sz w:val="20"/>
                <w:szCs w:val="20"/>
                <w:lang w:eastAsia="en-US"/>
              </w:rPr>
              <w:t xml:space="preserve">sau împuterniciții </w:t>
            </w:r>
            <w:r w:rsidRPr="00E54ECC">
              <w:rPr>
                <w:rFonts w:ascii="Trebuchet MS" w:eastAsiaTheme="minorHAnsi" w:hAnsi="Trebuchet MS" w:cstheme="minorBidi"/>
                <w:bCs/>
                <w:color w:val="0F243E" w:themeColor="text2" w:themeShade="80"/>
                <w:sz w:val="20"/>
                <w:szCs w:val="20"/>
                <w:lang w:eastAsia="en-US"/>
              </w:rPr>
              <w:t>partenerilor)</w:t>
            </w:r>
            <w:r w:rsidR="00306D83" w:rsidRPr="00E54ECC">
              <w:rPr>
                <w:rFonts w:ascii="Trebuchet MS" w:hAnsi="Trebuchet MS"/>
                <w:color w:val="0F243E" w:themeColor="text2" w:themeShade="80"/>
                <w:sz w:val="20"/>
                <w:szCs w:val="20"/>
              </w:rPr>
              <w:t xml:space="preserve"> semnat de solic</w:t>
            </w:r>
            <w:r w:rsidR="00662ABE" w:rsidRPr="00E54ECC">
              <w:rPr>
                <w:rFonts w:ascii="Trebuchet MS" w:hAnsi="Trebuchet MS"/>
                <w:color w:val="0F243E" w:themeColor="text2" w:themeShade="80"/>
                <w:sz w:val="20"/>
                <w:szCs w:val="20"/>
              </w:rPr>
              <w:t>itant împreună  cu partenerii (A</w:t>
            </w:r>
            <w:r w:rsidR="00306D83" w:rsidRPr="00E54ECC">
              <w:rPr>
                <w:rFonts w:ascii="Trebuchet MS" w:hAnsi="Trebuchet MS"/>
                <w:color w:val="0F243E" w:themeColor="text2" w:themeShade="80"/>
                <w:sz w:val="20"/>
                <w:szCs w:val="20"/>
              </w:rPr>
              <w:t xml:space="preserve">nexa 5 la Contractul de finanțare condiții generale POCU, modificat prin </w:t>
            </w:r>
            <w:r w:rsidR="002505DD" w:rsidRPr="00E54ECC">
              <w:rPr>
                <w:rFonts w:ascii="Trebuchet MS" w:hAnsi="Trebuchet MS"/>
                <w:color w:val="0F243E" w:themeColor="text2" w:themeShade="80"/>
                <w:sz w:val="20"/>
                <w:szCs w:val="20"/>
              </w:rPr>
              <w:t>Corrigendum</w:t>
            </w:r>
            <w:r w:rsidR="00306D83" w:rsidRPr="00E54ECC">
              <w:rPr>
                <w:rFonts w:ascii="Trebuchet MS" w:hAnsi="Trebuchet MS"/>
                <w:color w:val="0F243E" w:themeColor="text2" w:themeShade="80"/>
                <w:sz w:val="20"/>
                <w:szCs w:val="20"/>
              </w:rPr>
              <w:t xml:space="preserve"> nr 2 /29.11.2016)</w:t>
            </w:r>
            <w:r w:rsidR="00662ABE" w:rsidRPr="00E54ECC">
              <w:rPr>
                <w:rFonts w:ascii="Trebuchet MS" w:hAnsi="Trebuchet MS"/>
                <w:color w:val="0F243E" w:themeColor="text2" w:themeShade="80"/>
                <w:sz w:val="20"/>
                <w:szCs w:val="20"/>
              </w:rPr>
              <w:t>;</w:t>
            </w:r>
          </w:p>
          <w:p w:rsidR="00306D83" w:rsidRPr="00E54ECC" w:rsidRDefault="00C61F17" w:rsidP="00662ABE">
            <w:pPr>
              <w:pStyle w:val="Listparagraf"/>
              <w:numPr>
                <w:ilvl w:val="0"/>
                <w:numId w:val="28"/>
              </w:numPr>
              <w:spacing w:before="120" w:after="120" w:line="240" w:lineRule="auto"/>
              <w:ind w:left="459" w:hanging="459"/>
              <w:jc w:val="both"/>
              <w:rPr>
                <w:rFonts w:ascii="Trebuchet MS" w:hAnsi="Trebuchet MS"/>
                <w:b/>
                <w:color w:val="0F243E" w:themeColor="text2" w:themeShade="80"/>
                <w:sz w:val="20"/>
                <w:szCs w:val="20"/>
              </w:rPr>
            </w:pPr>
            <w:r w:rsidRPr="00E54ECC">
              <w:rPr>
                <w:rFonts w:ascii="Trebuchet MS" w:hAnsi="Trebuchet MS"/>
                <w:b/>
                <w:bCs/>
                <w:color w:val="0F243E" w:themeColor="text2" w:themeShade="80"/>
                <w:sz w:val="20"/>
                <w:szCs w:val="20"/>
              </w:rPr>
              <w:t>Procedura selecție</w:t>
            </w:r>
            <w:r w:rsidR="00F73C9D" w:rsidRPr="00E54ECC">
              <w:rPr>
                <w:rFonts w:ascii="Trebuchet MS" w:hAnsi="Trebuchet MS"/>
                <w:b/>
                <w:bCs/>
                <w:color w:val="0F243E" w:themeColor="text2" w:themeShade="80"/>
                <w:sz w:val="20"/>
                <w:szCs w:val="20"/>
              </w:rPr>
              <w:t>i</w:t>
            </w:r>
            <w:r w:rsidRPr="00E54ECC">
              <w:rPr>
                <w:rFonts w:ascii="Trebuchet MS" w:hAnsi="Trebuchet MS"/>
                <w:b/>
                <w:bCs/>
                <w:color w:val="0F243E" w:themeColor="text2" w:themeShade="80"/>
                <w:sz w:val="20"/>
                <w:szCs w:val="20"/>
              </w:rPr>
              <w:t xml:space="preserve"> parteneri</w:t>
            </w:r>
            <w:r w:rsidR="00F73C9D" w:rsidRPr="00E54ECC">
              <w:rPr>
                <w:rFonts w:ascii="Trebuchet MS" w:hAnsi="Trebuchet MS"/>
                <w:b/>
                <w:bCs/>
                <w:color w:val="0F243E" w:themeColor="text2" w:themeShade="80"/>
                <w:sz w:val="20"/>
                <w:szCs w:val="20"/>
              </w:rPr>
              <w:t>lor</w:t>
            </w:r>
            <w:r w:rsidRPr="00E54ECC">
              <w:rPr>
                <w:rFonts w:ascii="Trebuchet MS" w:hAnsi="Trebuchet MS"/>
                <w:bCs/>
                <w:color w:val="0F243E" w:themeColor="text2" w:themeShade="80"/>
                <w:sz w:val="20"/>
                <w:szCs w:val="20"/>
              </w:rPr>
              <w:t xml:space="preserve"> </w:t>
            </w:r>
            <w:r w:rsidR="00306D83" w:rsidRPr="00E54ECC">
              <w:rPr>
                <w:rFonts w:ascii="Trebuchet MS" w:hAnsi="Trebuchet MS"/>
                <w:color w:val="0F243E" w:themeColor="text2" w:themeShade="80"/>
                <w:sz w:val="20"/>
                <w:szCs w:val="20"/>
              </w:rPr>
              <w:t>(inclusiv documentele justificative, după caz);</w:t>
            </w:r>
            <w:r w:rsidR="00306D83" w:rsidRPr="00E54ECC">
              <w:rPr>
                <w:rFonts w:ascii="Trebuchet MS" w:hAnsi="Trebuchet MS"/>
                <w:b/>
                <w:color w:val="0F243E" w:themeColor="text2" w:themeShade="80"/>
                <w:sz w:val="20"/>
                <w:szCs w:val="20"/>
              </w:rPr>
              <w:t xml:space="preserve"> </w:t>
            </w:r>
          </w:p>
          <w:p w:rsidR="002505DD" w:rsidRPr="00E54ECC" w:rsidRDefault="00C61F17" w:rsidP="002505DD">
            <w:pPr>
              <w:pStyle w:val="Listparagraf3"/>
              <w:numPr>
                <w:ilvl w:val="0"/>
                <w:numId w:val="28"/>
              </w:numPr>
              <w:spacing w:before="120" w:after="120" w:line="240" w:lineRule="auto"/>
              <w:ind w:left="459" w:hanging="459"/>
              <w:jc w:val="both"/>
              <w:rPr>
                <w:rFonts w:ascii="Trebuchet MS" w:eastAsiaTheme="minorHAnsi" w:hAnsi="Trebuchet MS" w:cstheme="minorBidi"/>
                <w:bCs/>
                <w:color w:val="0F243E" w:themeColor="text2" w:themeShade="80"/>
                <w:sz w:val="20"/>
                <w:szCs w:val="20"/>
                <w:lang w:eastAsia="en-US"/>
              </w:rPr>
            </w:pPr>
            <w:r w:rsidRPr="00E54ECC">
              <w:rPr>
                <w:rFonts w:ascii="Trebuchet MS" w:eastAsiaTheme="minorHAnsi" w:hAnsi="Trebuchet MS" w:cstheme="minorBidi"/>
                <w:b/>
                <w:bCs/>
                <w:color w:val="0F243E" w:themeColor="text2" w:themeShade="80"/>
                <w:sz w:val="20"/>
                <w:szCs w:val="20"/>
                <w:lang w:eastAsia="en-US"/>
              </w:rPr>
              <w:t>Nota justificativ</w:t>
            </w:r>
            <w:r w:rsidR="002869C8" w:rsidRPr="00E54ECC">
              <w:rPr>
                <w:rFonts w:ascii="Trebuchet MS" w:eastAsiaTheme="minorHAnsi" w:hAnsi="Trebuchet MS" w:cstheme="minorBidi"/>
                <w:b/>
                <w:bCs/>
                <w:color w:val="0F243E" w:themeColor="text2" w:themeShade="80"/>
                <w:sz w:val="20"/>
                <w:szCs w:val="20"/>
                <w:lang w:eastAsia="en-US"/>
              </w:rPr>
              <w:t>ă</w:t>
            </w:r>
            <w:r w:rsidR="00662ABE" w:rsidRPr="00E54ECC">
              <w:rPr>
                <w:rFonts w:ascii="Trebuchet MS" w:eastAsiaTheme="minorHAnsi" w:hAnsi="Trebuchet MS" w:cstheme="minorBidi"/>
                <w:b/>
                <w:bCs/>
                <w:color w:val="0F243E" w:themeColor="text2" w:themeShade="80"/>
                <w:sz w:val="20"/>
                <w:szCs w:val="20"/>
                <w:lang w:eastAsia="en-US"/>
              </w:rPr>
              <w:t xml:space="preserve"> </w:t>
            </w:r>
            <w:r w:rsidRPr="00E54ECC">
              <w:rPr>
                <w:rFonts w:ascii="Trebuchet MS" w:eastAsiaTheme="minorHAnsi" w:hAnsi="Trebuchet MS" w:cstheme="minorBidi"/>
                <w:b/>
                <w:bCs/>
                <w:color w:val="0F243E" w:themeColor="text2" w:themeShade="80"/>
                <w:sz w:val="20"/>
                <w:szCs w:val="20"/>
                <w:lang w:eastAsia="en-US"/>
              </w:rPr>
              <w:t>privind valoarea adăugată a parteneriatului</w:t>
            </w:r>
            <w:r w:rsidR="00306D83" w:rsidRPr="00E54ECC">
              <w:rPr>
                <w:rFonts w:ascii="Trebuchet MS" w:eastAsiaTheme="minorHAnsi" w:hAnsi="Trebuchet MS" w:cstheme="minorBidi"/>
                <w:bCs/>
                <w:color w:val="0F243E" w:themeColor="text2" w:themeShade="80"/>
                <w:sz w:val="20"/>
                <w:szCs w:val="20"/>
                <w:lang w:eastAsia="en-US"/>
              </w:rPr>
              <w:t xml:space="preserve">, </w:t>
            </w:r>
            <w:r w:rsidR="00306D83" w:rsidRPr="00E54ECC">
              <w:rPr>
                <w:rFonts w:ascii="Trebuchet MS" w:hAnsi="Trebuchet MS"/>
                <w:color w:val="0F243E" w:themeColor="text2" w:themeShade="80"/>
                <w:sz w:val="20"/>
                <w:szCs w:val="20"/>
              </w:rPr>
              <w:t>semnată de solicitant.</w:t>
            </w:r>
          </w:p>
          <w:p w:rsidR="002505DD" w:rsidRPr="002505DD" w:rsidRDefault="002505DD" w:rsidP="002505DD">
            <w:pPr>
              <w:pStyle w:val="Listparagraf3"/>
              <w:numPr>
                <w:ilvl w:val="0"/>
                <w:numId w:val="28"/>
              </w:numPr>
              <w:spacing w:before="120" w:after="120" w:line="240" w:lineRule="auto"/>
              <w:ind w:left="459" w:hanging="459"/>
              <w:jc w:val="both"/>
              <w:rPr>
                <w:rFonts w:ascii="Trebuchet MS" w:eastAsiaTheme="minorHAnsi" w:hAnsi="Trebuchet MS" w:cstheme="minorBidi"/>
                <w:b/>
                <w:bCs/>
                <w:color w:val="0F243E" w:themeColor="text2" w:themeShade="80"/>
                <w:sz w:val="20"/>
                <w:szCs w:val="20"/>
                <w:lang w:eastAsia="en-US"/>
              </w:rPr>
            </w:pPr>
            <w:r w:rsidRPr="00E54ECC">
              <w:rPr>
                <w:rFonts w:ascii="Trebuchet MS" w:eastAsiaTheme="minorHAnsi" w:hAnsi="Trebuchet MS" w:cstheme="minorBidi"/>
                <w:b/>
                <w:bCs/>
                <w:color w:val="0F243E" w:themeColor="text2" w:themeShade="80"/>
                <w:sz w:val="20"/>
                <w:szCs w:val="20"/>
                <w:lang w:eastAsia="en-US"/>
              </w:rPr>
              <w:t xml:space="preserve">Declarație pe propria răspundere privind asumarea responsabilității pentru asigurarea sustenabilității măsurilor sprijinite </w:t>
            </w:r>
            <w:r w:rsidRPr="00E54ECC">
              <w:rPr>
                <w:rFonts w:ascii="Trebuchet MS" w:eastAsiaTheme="minorHAnsi" w:hAnsi="Trebuchet MS" w:cstheme="minorBidi"/>
                <w:bCs/>
                <w:color w:val="0F243E" w:themeColor="text2" w:themeShade="80"/>
                <w:sz w:val="20"/>
                <w:szCs w:val="20"/>
                <w:lang w:eastAsia="en-US"/>
              </w:rPr>
              <w:t>(Anexa 6 la Ghidul Solicitantului Condiții Specifice) un exemplar semnat de către toți partenerii</w:t>
            </w:r>
          </w:p>
        </w:tc>
      </w:tr>
      <w:tr w:rsidR="00306D83" w:rsidRPr="00306D83" w:rsidTr="006F73BC">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7D12F8">
            <w:pPr>
              <w:spacing w:before="120" w:after="120" w:line="240" w:lineRule="auto"/>
              <w:jc w:val="center"/>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lastRenderedPageBreak/>
              <w:t>2.</w:t>
            </w:r>
          </w:p>
        </w:tc>
        <w:tc>
          <w:tcPr>
            <w:tcW w:w="7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287B6E">
            <w:pPr>
              <w:spacing w:before="120" w:after="120" w:line="240" w:lineRule="auto"/>
              <w:jc w:val="both"/>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Cererea de finan</w:t>
            </w:r>
            <w:r w:rsidRPr="00306D83">
              <w:rPr>
                <w:rFonts w:ascii="Trebuchet MS" w:hAnsi="Trebuchet MS" w:cs="Times New Roman"/>
                <w:color w:val="0F243E" w:themeColor="text2" w:themeShade="80"/>
                <w:sz w:val="20"/>
                <w:szCs w:val="20"/>
              </w:rPr>
              <w:t>ț</w:t>
            </w:r>
            <w:r w:rsidRPr="00306D83">
              <w:rPr>
                <w:rFonts w:ascii="Trebuchet MS" w:hAnsi="Trebuchet MS"/>
                <w:color w:val="0F243E" w:themeColor="text2" w:themeShade="80"/>
                <w:sz w:val="20"/>
                <w:szCs w:val="20"/>
              </w:rPr>
              <w:t>are este semnată de către reprezentantul legal</w:t>
            </w:r>
            <w:r w:rsidR="00584808" w:rsidRPr="00306D83">
              <w:rPr>
                <w:rFonts w:ascii="Trebuchet MS" w:hAnsi="Trebuchet MS"/>
                <w:color w:val="0F243E" w:themeColor="text2" w:themeShade="80"/>
                <w:sz w:val="20"/>
                <w:szCs w:val="20"/>
              </w:rPr>
              <w:t xml:space="preserve"> sau de împuternicitul acestuia</w:t>
            </w:r>
            <w:r w:rsidRPr="00306D83">
              <w:rPr>
                <w:rFonts w:ascii="Trebuchet MS" w:hAnsi="Trebuchet MS"/>
                <w:color w:val="0F243E" w:themeColor="text2" w:themeShade="80"/>
                <w:sz w:val="20"/>
                <w:szCs w:val="20"/>
              </w:rPr>
              <w:t>?</w:t>
            </w:r>
          </w:p>
        </w:tc>
        <w:tc>
          <w:tcPr>
            <w:tcW w:w="915"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7D12F8">
            <w:pPr>
              <w:pStyle w:val="Listparagraf3"/>
              <w:spacing w:before="120" w:after="120" w:line="240" w:lineRule="auto"/>
              <w:ind w:left="317"/>
              <w:jc w:val="both"/>
              <w:rPr>
                <w:rFonts w:ascii="Trebuchet MS" w:hAnsi="Trebuchet MS"/>
                <w:color w:val="0F243E" w:themeColor="text2" w:themeShade="80"/>
                <w:sz w:val="20"/>
                <w:szCs w:val="20"/>
              </w:rPr>
            </w:pPr>
          </w:p>
        </w:tc>
        <w:tc>
          <w:tcPr>
            <w:tcW w:w="3180" w:type="pct"/>
            <w:tcBorders>
              <w:top w:val="single" w:sz="4" w:space="0" w:color="000000"/>
              <w:left w:val="single" w:sz="4" w:space="0" w:color="000000"/>
              <w:bottom w:val="single" w:sz="4" w:space="0" w:color="000000"/>
              <w:right w:val="single" w:sz="4" w:space="0" w:color="000000"/>
            </w:tcBorders>
            <w:shd w:val="clear" w:color="auto" w:fill="auto"/>
          </w:tcPr>
          <w:p w:rsidR="0074204F" w:rsidRPr="00306D83" w:rsidRDefault="006E79B7" w:rsidP="00287B6E">
            <w:pPr>
              <w:spacing w:before="120" w:after="120" w:line="240" w:lineRule="auto"/>
              <w:jc w:val="both"/>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Se verifică dacă persoana care a semnat cererea de finan</w:t>
            </w:r>
            <w:r w:rsidRPr="00306D83">
              <w:rPr>
                <w:rFonts w:ascii="Trebuchet MS" w:hAnsi="Trebuchet MS" w:cs="Times New Roman"/>
                <w:color w:val="0F243E" w:themeColor="text2" w:themeShade="80"/>
                <w:sz w:val="20"/>
                <w:szCs w:val="20"/>
              </w:rPr>
              <w:t>ț</w:t>
            </w:r>
            <w:r w:rsidRPr="00306D83">
              <w:rPr>
                <w:rFonts w:ascii="Trebuchet MS" w:hAnsi="Trebuchet MS"/>
                <w:color w:val="0F243E" w:themeColor="text2" w:themeShade="80"/>
                <w:sz w:val="20"/>
                <w:szCs w:val="20"/>
              </w:rPr>
              <w:t>are este aceeași cu reprezentantul legal sau împuternicitul acestuia.</w:t>
            </w:r>
          </w:p>
        </w:tc>
      </w:tr>
    </w:tbl>
    <w:p w:rsidR="00643A69" w:rsidRPr="00306D83" w:rsidRDefault="00643A69">
      <w:pPr>
        <w:rPr>
          <w:rFonts w:ascii="Trebuchet MS" w:hAnsi="Trebuchet MS"/>
          <w:color w:val="0F243E" w:themeColor="text2" w:themeShade="80"/>
          <w:sz w:val="20"/>
          <w:szCs w:val="20"/>
        </w:rPr>
      </w:pPr>
    </w:p>
    <w:p w:rsidR="00643A69" w:rsidRPr="00306D83" w:rsidRDefault="00643A69" w:rsidP="00643A69">
      <w:pPr>
        <w:rPr>
          <w:rFonts w:ascii="Trebuchet MS" w:hAnsi="Trebuchet MS"/>
          <w:color w:val="0F243E" w:themeColor="text2" w:themeShade="80"/>
          <w:sz w:val="20"/>
          <w:szCs w:val="20"/>
        </w:rPr>
      </w:pPr>
    </w:p>
    <w:p w:rsidR="00AA1824" w:rsidRPr="00306D83" w:rsidRDefault="00643A69" w:rsidP="00643A69">
      <w:pPr>
        <w:tabs>
          <w:tab w:val="left" w:pos="12140"/>
        </w:tabs>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ab/>
      </w:r>
    </w:p>
    <w:p w:rsidR="0074204F" w:rsidRPr="00306D83" w:rsidRDefault="0074204F" w:rsidP="0074204F">
      <w:pPr>
        <w:pStyle w:val="Titlu2"/>
        <w:pageBreakBefore/>
        <w:numPr>
          <w:ilvl w:val="0"/>
          <w:numId w:val="0"/>
        </w:numPr>
        <w:spacing w:before="120" w:after="120" w:line="240" w:lineRule="auto"/>
        <w:jc w:val="both"/>
        <w:rPr>
          <w:rFonts w:ascii="Trebuchet MS" w:eastAsia="Calibri" w:hAnsi="Trebuchet MS" w:cs="Arial"/>
          <w:b/>
          <w:color w:val="0F243E" w:themeColor="text2" w:themeShade="80"/>
          <w:sz w:val="20"/>
          <w:szCs w:val="20"/>
        </w:rPr>
      </w:pPr>
      <w:bookmarkStart w:id="4" w:name="_Toc435003203"/>
      <w:bookmarkStart w:id="5" w:name="_Toc447114122"/>
      <w:bookmarkStart w:id="6" w:name="_Toc442084049"/>
      <w:r w:rsidRPr="00306D83">
        <w:rPr>
          <w:rFonts w:ascii="Trebuchet MS" w:hAnsi="Trebuchet MS"/>
          <w:b/>
          <w:color w:val="0F243E" w:themeColor="text2" w:themeShade="80"/>
          <w:sz w:val="20"/>
          <w:szCs w:val="20"/>
        </w:rPr>
        <w:lastRenderedPageBreak/>
        <w:t>A4.2. Criterii de verificare  a eligibilității</w:t>
      </w:r>
      <w:bookmarkEnd w:id="4"/>
      <w:bookmarkEnd w:id="5"/>
      <w:r w:rsidRPr="00306D83">
        <w:rPr>
          <w:rFonts w:ascii="Trebuchet MS" w:hAnsi="Trebuchet MS"/>
          <w:b/>
          <w:color w:val="0F243E" w:themeColor="text2" w:themeShade="80"/>
          <w:sz w:val="20"/>
          <w:szCs w:val="20"/>
        </w:rPr>
        <w:t xml:space="preserve"> </w:t>
      </w:r>
      <w:bookmarkEnd w:id="6"/>
    </w:p>
    <w:tbl>
      <w:tblPr>
        <w:tblW w:w="5000" w:type="pct"/>
        <w:tblLook w:val="0000" w:firstRow="0" w:lastRow="0" w:firstColumn="0" w:lastColumn="0" w:noHBand="0" w:noVBand="0"/>
      </w:tblPr>
      <w:tblGrid>
        <w:gridCol w:w="560"/>
        <w:gridCol w:w="2099"/>
        <w:gridCol w:w="2693"/>
        <w:gridCol w:w="8868"/>
      </w:tblGrid>
      <w:tr w:rsidR="00306D83" w:rsidRPr="00306D83" w:rsidTr="006F73BC">
        <w:trPr>
          <w:trHeight w:val="760"/>
          <w:tblHeader/>
        </w:trPr>
        <w:tc>
          <w:tcPr>
            <w:tcW w:w="19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eastAsia="Calibri" w:hAnsi="Trebuchet MS" w:cs="Arial"/>
                <w:b/>
                <w:color w:val="0F243E" w:themeColor="text2" w:themeShade="80"/>
                <w:sz w:val="20"/>
                <w:szCs w:val="20"/>
              </w:rPr>
            </w:pPr>
          </w:p>
        </w:tc>
        <w:tc>
          <w:tcPr>
            <w:tcW w:w="73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eastAsia="Calibri" w:hAnsi="Trebuchet MS" w:cs="Arial"/>
                <w:b/>
                <w:color w:val="0F243E" w:themeColor="text2" w:themeShade="80"/>
                <w:sz w:val="20"/>
                <w:szCs w:val="20"/>
              </w:rPr>
            </w:pPr>
            <w:r w:rsidRPr="00306D83">
              <w:rPr>
                <w:rFonts w:ascii="Trebuchet MS" w:eastAsia="Calibri" w:hAnsi="Trebuchet MS" w:cs="Arial"/>
                <w:b/>
                <w:color w:val="0F243E" w:themeColor="text2" w:themeShade="80"/>
                <w:sz w:val="20"/>
                <w:szCs w:val="20"/>
              </w:rPr>
              <w:t>Criterii</w:t>
            </w:r>
          </w:p>
        </w:tc>
        <w:tc>
          <w:tcPr>
            <w:tcW w:w="94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eastAsia="Calibri" w:hAnsi="Trebuchet MS" w:cs="Arial"/>
                <w:b/>
                <w:color w:val="0F243E" w:themeColor="text2" w:themeShade="80"/>
                <w:sz w:val="20"/>
                <w:szCs w:val="20"/>
              </w:rPr>
            </w:pPr>
            <w:r w:rsidRPr="00306D83">
              <w:rPr>
                <w:rFonts w:ascii="Trebuchet MS" w:eastAsia="Calibri" w:hAnsi="Trebuchet MS" w:cs="Arial"/>
                <w:b/>
                <w:color w:val="0F243E" w:themeColor="text2" w:themeShade="80"/>
                <w:sz w:val="20"/>
                <w:szCs w:val="20"/>
              </w:rPr>
              <w:t>Subcriterii prelucrate automat de către sistemul informatic</w:t>
            </w:r>
          </w:p>
        </w:tc>
        <w:tc>
          <w:tcPr>
            <w:tcW w:w="31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74204F" w:rsidRPr="00306D83" w:rsidRDefault="0074204F" w:rsidP="00287B6E">
            <w:pPr>
              <w:spacing w:before="120" w:after="120" w:line="240" w:lineRule="auto"/>
              <w:jc w:val="both"/>
              <w:rPr>
                <w:rFonts w:ascii="Trebuchet MS" w:hAnsi="Trebuchet MS"/>
                <w:color w:val="0F243E" w:themeColor="text2" w:themeShade="80"/>
                <w:sz w:val="20"/>
                <w:szCs w:val="20"/>
              </w:rPr>
            </w:pPr>
            <w:r w:rsidRPr="00306D83">
              <w:rPr>
                <w:rFonts w:ascii="Trebuchet MS" w:eastAsia="Calibri" w:hAnsi="Trebuchet MS" w:cs="Arial"/>
                <w:b/>
                <w:color w:val="0F243E" w:themeColor="text2" w:themeShade="80"/>
                <w:sz w:val="20"/>
                <w:szCs w:val="20"/>
              </w:rPr>
              <w:t>Subcriterii procesate de evaluatori</w:t>
            </w:r>
          </w:p>
        </w:tc>
      </w:tr>
      <w:tr w:rsidR="00306D83" w:rsidRPr="00306D83" w:rsidTr="00A57F85">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204F" w:rsidRPr="00306D83" w:rsidRDefault="0074204F" w:rsidP="00287B6E">
            <w:pPr>
              <w:spacing w:before="120" w:after="120" w:line="240" w:lineRule="auto"/>
              <w:jc w:val="both"/>
              <w:rPr>
                <w:rFonts w:ascii="Trebuchet MS" w:eastAsia="Calibri" w:hAnsi="Trebuchet MS" w:cs="Arial"/>
                <w:b/>
                <w:i/>
                <w:color w:val="0F243E" w:themeColor="text2" w:themeShade="80"/>
                <w:sz w:val="20"/>
                <w:szCs w:val="20"/>
              </w:rPr>
            </w:pPr>
            <w:r w:rsidRPr="00306D83">
              <w:rPr>
                <w:rFonts w:ascii="Trebuchet MS" w:eastAsia="Calibri" w:hAnsi="Trebuchet MS" w:cs="Arial"/>
                <w:b/>
                <w:i/>
                <w:color w:val="0F243E" w:themeColor="text2" w:themeShade="80"/>
                <w:sz w:val="20"/>
                <w:szCs w:val="20"/>
              </w:rPr>
              <w:t>A. Eligibilitatea solicitantului şi a partenerilor</w:t>
            </w:r>
          </w:p>
        </w:tc>
      </w:tr>
      <w:tr w:rsidR="00306D83" w:rsidRPr="00306D83" w:rsidTr="006F73BC">
        <w:trPr>
          <w:trHeight w:val="70"/>
        </w:trPr>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1D2241"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3</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F73C9D">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Solicitantul și Partenerii săi fac parte din categoria de beneficiari eligibili și îndeplinesc condi</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iile stabilite în Ghidul Solicitantului</w:t>
            </w:r>
            <w:r w:rsidR="00A25CA6" w:rsidRPr="00306D83">
              <w:rPr>
                <w:rFonts w:ascii="Trebuchet MS" w:eastAsia="Calibri" w:hAnsi="Trebuchet MS" w:cs="Arial"/>
                <w:color w:val="0F243E" w:themeColor="text2" w:themeShade="80"/>
                <w:sz w:val="20"/>
                <w:szCs w:val="20"/>
              </w:rPr>
              <w:t xml:space="preserve"> – condiții specifice</w:t>
            </w:r>
            <w:r w:rsidRPr="00306D83">
              <w:rPr>
                <w:rFonts w:ascii="Trebuchet MS" w:eastAsia="Calibri" w:hAnsi="Trebuchet MS" w:cs="Arial"/>
                <w:color w:val="0F243E" w:themeColor="text2" w:themeShade="80"/>
                <w:sz w:val="20"/>
                <w:szCs w:val="20"/>
              </w:rPr>
              <w:t>?</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0E0359">
            <w:pPr>
              <w:suppressAutoHyphens/>
              <w:spacing w:before="120" w:after="120" w:line="240" w:lineRule="auto"/>
              <w:ind w:left="292"/>
              <w:jc w:val="both"/>
              <w:rPr>
                <w:rFonts w:ascii="Trebuchet MS" w:eastAsia="Calibri" w:hAnsi="Trebuchet MS" w:cs="Arial"/>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2869C8" w:rsidRPr="00306D83" w:rsidRDefault="002869C8" w:rsidP="002869C8">
            <w:pPr>
              <w:spacing w:before="120" w:after="120" w:line="240" w:lineRule="auto"/>
              <w:rPr>
                <w:rFonts w:ascii="Trebuchet MS" w:eastAsia="Calibri" w:hAnsi="Trebuchet MS" w:cs="Times New Roman"/>
                <w:b/>
                <w:color w:val="0F243E" w:themeColor="text2" w:themeShade="80"/>
                <w:sz w:val="20"/>
                <w:szCs w:val="20"/>
              </w:rPr>
            </w:pPr>
            <w:r w:rsidRPr="00306D83">
              <w:rPr>
                <w:rFonts w:ascii="Trebuchet MS" w:eastAsia="Calibri" w:hAnsi="Trebuchet MS" w:cs="Times New Roman"/>
                <w:b/>
                <w:color w:val="0F243E" w:themeColor="text2" w:themeShade="80"/>
                <w:sz w:val="20"/>
                <w:szCs w:val="20"/>
              </w:rPr>
              <w:t>Solicitant eligibil:</w:t>
            </w:r>
          </w:p>
          <w:p w:rsidR="002505DD" w:rsidRPr="005A65A8" w:rsidRDefault="002505DD" w:rsidP="005A65A8">
            <w:pPr>
              <w:pStyle w:val="Listparagraf"/>
              <w:numPr>
                <w:ilvl w:val="0"/>
                <w:numId w:val="29"/>
              </w:numPr>
              <w:spacing w:before="120" w:after="120" w:line="240" w:lineRule="auto"/>
              <w:jc w:val="both"/>
              <w:rPr>
                <w:rFonts w:ascii="Trebuchet MS" w:eastAsia="Calibri" w:hAnsi="Trebuchet MS"/>
                <w:color w:val="0F243E" w:themeColor="text2" w:themeShade="80"/>
                <w:sz w:val="20"/>
                <w:szCs w:val="20"/>
              </w:rPr>
            </w:pPr>
            <w:r w:rsidRPr="005A65A8">
              <w:rPr>
                <w:rFonts w:ascii="Trebuchet MS" w:eastAsia="Calibri" w:hAnsi="Trebuchet MS"/>
                <w:color w:val="0F243E" w:themeColor="text2" w:themeShade="80"/>
                <w:sz w:val="20"/>
                <w:szCs w:val="20"/>
              </w:rPr>
              <w:t>Ministerul pentru Mediul de Afaceri, Comerț și Antreprenoriat</w:t>
            </w:r>
          </w:p>
          <w:p w:rsidR="002869C8" w:rsidRPr="00306D83" w:rsidRDefault="002869C8" w:rsidP="002869C8">
            <w:pPr>
              <w:spacing w:before="120" w:after="120" w:line="240" w:lineRule="auto"/>
              <w:jc w:val="both"/>
              <w:rPr>
                <w:rFonts w:ascii="Trebuchet MS" w:eastAsia="Calibri" w:hAnsi="Trebuchet MS" w:cs="Times New Roman"/>
                <w:b/>
                <w:color w:val="0F243E" w:themeColor="text2" w:themeShade="80"/>
                <w:sz w:val="20"/>
                <w:szCs w:val="20"/>
              </w:rPr>
            </w:pPr>
            <w:r w:rsidRPr="00306D83">
              <w:rPr>
                <w:rFonts w:ascii="Trebuchet MS" w:eastAsia="Calibri" w:hAnsi="Trebuchet MS" w:cs="Times New Roman"/>
                <w:b/>
                <w:color w:val="0F243E" w:themeColor="text2" w:themeShade="80"/>
                <w:sz w:val="20"/>
                <w:szCs w:val="20"/>
              </w:rPr>
              <w:t>Parteneri eligibili:</w:t>
            </w:r>
          </w:p>
          <w:p w:rsidR="000E0359" w:rsidRPr="002505DD" w:rsidRDefault="002505DD" w:rsidP="002505DD">
            <w:pPr>
              <w:pStyle w:val="Listparagraf"/>
              <w:numPr>
                <w:ilvl w:val="0"/>
                <w:numId w:val="29"/>
              </w:numPr>
              <w:spacing w:before="120" w:after="120" w:line="240" w:lineRule="auto"/>
              <w:jc w:val="both"/>
              <w:rPr>
                <w:rFonts w:ascii="Trebuchet MS" w:eastAsia="Calibri" w:hAnsi="Trebuchet MS"/>
                <w:color w:val="0F243E" w:themeColor="text2" w:themeShade="80"/>
                <w:sz w:val="20"/>
                <w:szCs w:val="20"/>
              </w:rPr>
            </w:pPr>
            <w:r w:rsidRPr="005A65A8">
              <w:rPr>
                <w:rFonts w:ascii="Trebuchet MS" w:eastAsia="Calibri" w:hAnsi="Trebuchet MS"/>
                <w:color w:val="0F243E" w:themeColor="text2" w:themeShade="80"/>
                <w:sz w:val="20"/>
                <w:szCs w:val="20"/>
              </w:rPr>
              <w:t xml:space="preserve">Instituții/agenții/organizații subordonate/coordonate de Ministerul pentru Mediul de Afaceri, Comerț și Antreprenoriat </w:t>
            </w:r>
            <w:r w:rsidR="000E0359" w:rsidRPr="005A65A8">
              <w:rPr>
                <w:rFonts w:ascii="Trebuchet MS" w:eastAsia="Calibri" w:hAnsi="Trebuchet MS"/>
                <w:color w:val="0F243E" w:themeColor="text2" w:themeShade="80"/>
                <w:sz w:val="20"/>
                <w:szCs w:val="20"/>
              </w:rPr>
              <w:t>Selecția</w:t>
            </w:r>
            <w:r w:rsidR="000E0359" w:rsidRPr="002505DD">
              <w:rPr>
                <w:rFonts w:ascii="Trebuchet MS" w:eastAsia="Calibri" w:hAnsi="Trebuchet MS"/>
                <w:color w:val="0F243E" w:themeColor="text2" w:themeShade="80"/>
                <w:sz w:val="20"/>
                <w:szCs w:val="20"/>
              </w:rPr>
              <w:t xml:space="preserve"> partenerului/ partenerilor s-a realizat cu respectarea legislației europene şi naționale. </w:t>
            </w:r>
          </w:p>
          <w:p w:rsidR="002505DD" w:rsidRDefault="002505DD" w:rsidP="003436CB">
            <w:pPr>
              <w:pStyle w:val="Listparagraf"/>
              <w:numPr>
                <w:ilvl w:val="0"/>
                <w:numId w:val="12"/>
              </w:numPr>
              <w:spacing w:before="120" w:after="120" w:line="240" w:lineRule="auto"/>
              <w:contextualSpacing w:val="0"/>
              <w:jc w:val="both"/>
              <w:rPr>
                <w:rFonts w:ascii="Trebuchet MS" w:eastAsia="Calibri" w:hAnsi="Trebuchet MS"/>
                <w:color w:val="0F243E" w:themeColor="text2" w:themeShade="80"/>
                <w:sz w:val="20"/>
                <w:szCs w:val="20"/>
              </w:rPr>
            </w:pPr>
          </w:p>
          <w:p w:rsidR="000E0359" w:rsidRPr="00306D83" w:rsidRDefault="000E0359" w:rsidP="003436CB">
            <w:pPr>
              <w:pStyle w:val="Listparagraf"/>
              <w:numPr>
                <w:ilvl w:val="0"/>
                <w:numId w:val="12"/>
              </w:numPr>
              <w:spacing w:before="120" w:after="120" w:line="240" w:lineRule="auto"/>
              <w:contextualSpacing w:val="0"/>
              <w:jc w:val="both"/>
              <w:rPr>
                <w:rFonts w:ascii="Trebuchet MS" w:hAnsi="Trebuchet MS"/>
                <w:color w:val="0F243E" w:themeColor="text2" w:themeShade="80"/>
                <w:sz w:val="20"/>
                <w:szCs w:val="20"/>
              </w:rPr>
            </w:pPr>
            <w:r w:rsidRPr="00306D83">
              <w:rPr>
                <w:rFonts w:ascii="Trebuchet MS" w:eastAsia="Calibri" w:hAnsi="Trebuchet MS"/>
                <w:color w:val="0F243E" w:themeColor="text2" w:themeShade="80"/>
                <w:sz w:val="20"/>
                <w:szCs w:val="20"/>
              </w:rPr>
              <w:t>Activitățile de subcontractare se realizează numai de către solicitantul de finanțare, nu şi de partenerul acestuia.</w:t>
            </w:r>
            <w:r w:rsidRPr="00306D83">
              <w:rPr>
                <w:rFonts w:ascii="Trebuchet MS" w:hAnsi="Trebuchet MS"/>
                <w:color w:val="0F243E" w:themeColor="text2" w:themeShade="80"/>
                <w:sz w:val="20"/>
                <w:szCs w:val="20"/>
              </w:rPr>
              <w:t xml:space="preserve"> </w:t>
            </w:r>
          </w:p>
          <w:p w:rsidR="003436CB" w:rsidRPr="00306D83" w:rsidRDefault="000E0359" w:rsidP="002869C8">
            <w:pPr>
              <w:pStyle w:val="Listparagraf"/>
              <w:numPr>
                <w:ilvl w:val="0"/>
                <w:numId w:val="12"/>
              </w:numPr>
              <w:spacing w:before="120" w:after="120" w:line="240" w:lineRule="auto"/>
              <w:contextualSpacing w:val="0"/>
              <w:jc w:val="both"/>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Alocarea financiară gestionată de Beneficiar/</w:t>
            </w:r>
            <w:r w:rsidR="00CA346B" w:rsidRPr="00306D83">
              <w:rPr>
                <w:rFonts w:ascii="Trebuchet MS" w:hAnsi="Trebuchet MS"/>
                <w:color w:val="0F243E" w:themeColor="text2" w:themeShade="80"/>
                <w:sz w:val="20"/>
                <w:szCs w:val="20"/>
              </w:rPr>
              <w:t xml:space="preserve"> </w:t>
            </w:r>
            <w:r w:rsidRPr="00306D83">
              <w:rPr>
                <w:rFonts w:ascii="Trebuchet MS" w:hAnsi="Trebuchet MS"/>
                <w:color w:val="0F243E" w:themeColor="text2" w:themeShade="80"/>
                <w:sz w:val="20"/>
                <w:szCs w:val="20"/>
              </w:rPr>
              <w:t>lider de parteneriat trebuie să fie mai mare decât alocarea financiară gestionată de oricare alt membru al parteneriatului</w:t>
            </w:r>
          </w:p>
          <w:p w:rsidR="00A25CA6" w:rsidRPr="00306D83" w:rsidRDefault="00A25CA6" w:rsidP="001B5E49">
            <w:pPr>
              <w:pStyle w:val="Listparagraf"/>
              <w:numPr>
                <w:ilvl w:val="0"/>
                <w:numId w:val="12"/>
              </w:numPr>
              <w:jc w:val="both"/>
              <w:rPr>
                <w:rFonts w:ascii="Trebuchet MS" w:eastAsia="Calibri" w:hAnsi="Trebuchet MS"/>
                <w:color w:val="0F243E" w:themeColor="text2" w:themeShade="80"/>
                <w:sz w:val="20"/>
                <w:szCs w:val="20"/>
              </w:rPr>
            </w:pPr>
            <w:r w:rsidRPr="00306D83">
              <w:rPr>
                <w:rFonts w:ascii="Trebuchet MS" w:eastAsia="Calibri" w:hAnsi="Trebuchet MS"/>
                <w:color w:val="0F243E" w:themeColor="text2" w:themeShade="80"/>
                <w:sz w:val="20"/>
                <w:szCs w:val="20"/>
              </w:rPr>
              <w:t>Solicitantul și fiecare partener este legal constituit și are domeniul/domeniile de activitate corespunzător activităților pe care le va desfășura în proiect</w:t>
            </w:r>
            <w:r w:rsidR="00AB2358" w:rsidRPr="00306D83">
              <w:rPr>
                <w:rFonts w:ascii="Trebuchet MS" w:eastAsia="Calibri" w:hAnsi="Trebuchet MS"/>
                <w:color w:val="0F243E" w:themeColor="text2" w:themeShade="80"/>
                <w:sz w:val="20"/>
                <w:szCs w:val="20"/>
              </w:rPr>
              <w:t>.</w:t>
            </w:r>
          </w:p>
          <w:p w:rsidR="00AB2358" w:rsidRPr="00306D83" w:rsidRDefault="00AB2358" w:rsidP="00AB2358">
            <w:pPr>
              <w:pStyle w:val="Listparagraf"/>
              <w:ind w:left="0"/>
              <w:rPr>
                <w:rFonts w:ascii="Trebuchet MS" w:eastAsia="Calibri" w:hAnsi="Trebuchet MS"/>
                <w:color w:val="0F243E" w:themeColor="text2" w:themeShade="80"/>
                <w:sz w:val="20"/>
                <w:szCs w:val="20"/>
              </w:rPr>
            </w:pPr>
          </w:p>
          <w:p w:rsidR="00A25CA6" w:rsidRPr="00306D83" w:rsidRDefault="00A25CA6" w:rsidP="00306D83">
            <w:pPr>
              <w:pStyle w:val="Listparagraf"/>
              <w:numPr>
                <w:ilvl w:val="0"/>
                <w:numId w:val="12"/>
              </w:numPr>
              <w:jc w:val="both"/>
              <w:rPr>
                <w:rFonts w:ascii="Trebuchet MS" w:hAnsi="Trebuchet MS"/>
                <w:color w:val="0F243E" w:themeColor="text2" w:themeShade="80"/>
                <w:sz w:val="20"/>
                <w:szCs w:val="20"/>
              </w:rPr>
            </w:pPr>
            <w:r w:rsidRPr="00306D83">
              <w:rPr>
                <w:rFonts w:ascii="Trebuchet MS" w:eastAsia="Calibri" w:hAnsi="Trebuchet MS"/>
                <w:color w:val="0F243E" w:themeColor="text2" w:themeShade="80"/>
                <w:sz w:val="20"/>
                <w:szCs w:val="20"/>
              </w:rPr>
              <w:t>Fiecare dintre parteneri, acolo unde este cazul, este implicat în cel puţin o activitate relevantă</w:t>
            </w:r>
            <w:r w:rsidRPr="00306D83">
              <w:rPr>
                <w:rFonts w:ascii="Trebuchet MS" w:hAnsi="Trebuchet MS"/>
                <w:color w:val="0F243E" w:themeColor="text2" w:themeShade="80"/>
                <w:sz w:val="20"/>
                <w:szCs w:val="20"/>
                <w:vertAlign w:val="superscript"/>
              </w:rPr>
              <w:footnoteReference w:id="1"/>
            </w:r>
            <w:r w:rsidRPr="00306D83">
              <w:rPr>
                <w:rFonts w:ascii="Trebuchet MS" w:eastAsia="Calibri" w:hAnsi="Trebuchet MS"/>
                <w:color w:val="0F243E" w:themeColor="text2" w:themeShade="80"/>
                <w:sz w:val="20"/>
                <w:szCs w:val="20"/>
              </w:rPr>
              <w:t xml:space="preserve"> (</w:t>
            </w:r>
            <w:r w:rsidR="003344C8" w:rsidRPr="00306D83">
              <w:rPr>
                <w:rFonts w:ascii="Trebuchet MS" w:eastAsia="Calibri" w:hAnsi="Trebuchet MS"/>
                <w:color w:val="0F243E" w:themeColor="text2" w:themeShade="80"/>
                <w:sz w:val="20"/>
                <w:szCs w:val="20"/>
              </w:rPr>
              <w:t xml:space="preserve">ex. </w:t>
            </w:r>
            <w:r w:rsidRPr="00306D83">
              <w:rPr>
                <w:rFonts w:ascii="Trebuchet MS" w:eastAsia="Calibri" w:hAnsi="Trebuchet MS"/>
                <w:color w:val="0F243E" w:themeColor="text2" w:themeShade="80"/>
                <w:sz w:val="20"/>
                <w:szCs w:val="20"/>
              </w:rPr>
              <w:t>Prin activitate relevantă se înțelege acea activitate</w:t>
            </w:r>
            <w:r w:rsidR="003344C8" w:rsidRPr="00306D83">
              <w:rPr>
                <w:rFonts w:ascii="Trebuchet MS" w:eastAsia="Calibri" w:hAnsi="Trebuchet MS"/>
                <w:color w:val="0F243E" w:themeColor="text2" w:themeShade="80"/>
                <w:sz w:val="20"/>
                <w:szCs w:val="20"/>
              </w:rPr>
              <w:t xml:space="preserve">/ </w:t>
            </w:r>
            <w:r w:rsidR="002505DD" w:rsidRPr="00306D83">
              <w:rPr>
                <w:rFonts w:ascii="Trebuchet MS" w:eastAsia="Calibri" w:hAnsi="Trebuchet MS"/>
                <w:color w:val="0F243E" w:themeColor="text2" w:themeShade="80"/>
                <w:sz w:val="20"/>
                <w:szCs w:val="20"/>
              </w:rPr>
              <w:t>sub activitate</w:t>
            </w:r>
            <w:r w:rsidRPr="00306D83">
              <w:rPr>
                <w:rFonts w:ascii="Trebuchet MS" w:eastAsia="Calibri" w:hAnsi="Trebuchet MS"/>
                <w:color w:val="0F243E" w:themeColor="text2" w:themeShade="80"/>
                <w:sz w:val="20"/>
                <w:szCs w:val="20"/>
              </w:rPr>
              <w:t xml:space="preserve"> care contribuie în mod direct la atingerea indicatorilor</w:t>
            </w:r>
            <w:r w:rsidR="003344C8" w:rsidRPr="00306D83">
              <w:rPr>
                <w:rFonts w:ascii="Trebuchet MS" w:eastAsia="Calibri" w:hAnsi="Trebuchet MS"/>
                <w:color w:val="0F243E" w:themeColor="text2" w:themeShade="80"/>
                <w:sz w:val="20"/>
                <w:szCs w:val="20"/>
              </w:rPr>
              <w:t>)</w:t>
            </w:r>
          </w:p>
        </w:tc>
      </w:tr>
      <w:tr w:rsidR="00306D83" w:rsidRPr="00306D83" w:rsidTr="00A57F85">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287B6E">
            <w:pPr>
              <w:widowControl w:val="0"/>
              <w:tabs>
                <w:tab w:val="left" w:pos="802"/>
                <w:tab w:val="left" w:pos="6525"/>
              </w:tabs>
              <w:spacing w:before="120" w:after="120" w:line="240" w:lineRule="auto"/>
              <w:jc w:val="both"/>
              <w:rPr>
                <w:rFonts w:ascii="Trebuchet MS" w:eastAsia="Calibri" w:hAnsi="Trebuchet MS" w:cs="Arial"/>
                <w:b/>
                <w:i/>
                <w:color w:val="0F243E" w:themeColor="text2" w:themeShade="80"/>
                <w:sz w:val="20"/>
                <w:szCs w:val="20"/>
              </w:rPr>
            </w:pPr>
            <w:r w:rsidRPr="00306D83">
              <w:rPr>
                <w:rFonts w:ascii="Trebuchet MS" w:eastAsia="Calibri" w:hAnsi="Trebuchet MS" w:cs="Arial"/>
                <w:b/>
                <w:i/>
                <w:color w:val="0F243E" w:themeColor="text2" w:themeShade="80"/>
                <w:sz w:val="20"/>
                <w:szCs w:val="20"/>
              </w:rPr>
              <w:t xml:space="preserve">B. Eligibilitatea proiectului </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1D2241" w:rsidP="00780B31">
            <w:pPr>
              <w:widowControl w:val="0"/>
              <w:tabs>
                <w:tab w:val="left" w:pos="802"/>
                <w:tab w:val="left" w:pos="6525"/>
              </w:tabs>
              <w:spacing w:before="120" w:after="120" w:line="240" w:lineRule="auto"/>
              <w:jc w:val="center"/>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4</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2505DD">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Proiectul propus spre finan</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 xml:space="preserve">are </w:t>
            </w:r>
            <w:r w:rsidRPr="00306D83">
              <w:rPr>
                <w:rFonts w:ascii="Trebuchet MS" w:eastAsia="Calibri" w:hAnsi="Trebuchet MS" w:cs="Arial"/>
                <w:color w:val="0F243E" w:themeColor="text2" w:themeShade="80"/>
                <w:sz w:val="20"/>
                <w:szCs w:val="20"/>
              </w:rPr>
              <w:lastRenderedPageBreak/>
              <w:t>(activită</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 xml:space="preserve">ile proiectului, cu aceleaşi rezultate, pentru aceiaşi membri ai grupului </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intă) a mai beneficiat de sprijin financiar din fonduri nerambursabile (dublă finan</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are)?</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204F" w:rsidRPr="00306D83" w:rsidRDefault="0074204F" w:rsidP="003436CB">
            <w:pPr>
              <w:suppressAutoHyphens/>
              <w:spacing w:before="120" w:after="120" w:line="240" w:lineRule="auto"/>
              <w:ind w:left="292"/>
              <w:jc w:val="both"/>
              <w:rPr>
                <w:rFonts w:ascii="Trebuchet MS" w:eastAsia="Calibri" w:hAnsi="Trebuchet MS" w:cs="Arial"/>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74204F" w:rsidRPr="00306D83" w:rsidRDefault="003268A4" w:rsidP="00287B6E">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 xml:space="preserve">Se verifică dacă solicitantul a declarat în </w:t>
            </w:r>
            <w:r w:rsidR="00E426F8" w:rsidRPr="00306D83">
              <w:rPr>
                <w:rFonts w:ascii="Trebuchet MS" w:eastAsia="Calibri" w:hAnsi="Trebuchet MS" w:cs="Arial"/>
                <w:color w:val="0F243E" w:themeColor="text2" w:themeShade="80"/>
                <w:sz w:val="20"/>
                <w:szCs w:val="20"/>
              </w:rPr>
              <w:t xml:space="preserve">documentul </w:t>
            </w:r>
            <w:r w:rsidRPr="00306D83">
              <w:rPr>
                <w:rFonts w:ascii="Trebuchet MS" w:eastAsia="Calibri" w:hAnsi="Trebuchet MS" w:cs="Arial"/>
                <w:i/>
                <w:color w:val="0F243E" w:themeColor="text2" w:themeShade="80"/>
                <w:sz w:val="20"/>
                <w:szCs w:val="20"/>
              </w:rPr>
              <w:t>Declarația privind evitarea dublei finanțări</w:t>
            </w:r>
            <w:r w:rsidRPr="00306D83">
              <w:rPr>
                <w:rFonts w:ascii="Trebuchet MS" w:eastAsia="Calibri" w:hAnsi="Trebuchet MS" w:cs="Arial"/>
                <w:color w:val="0F243E" w:themeColor="text2" w:themeShade="80"/>
                <w:sz w:val="20"/>
                <w:szCs w:val="20"/>
              </w:rPr>
              <w:t xml:space="preserve"> că proiectul propus spre finanțare (activitățile proiectului, cu aceleaşi rezultate, </w:t>
            </w:r>
            <w:r w:rsidRPr="00306D83">
              <w:rPr>
                <w:rFonts w:ascii="Trebuchet MS" w:eastAsia="Calibri" w:hAnsi="Trebuchet MS" w:cs="Arial"/>
                <w:color w:val="0F243E" w:themeColor="text2" w:themeShade="80"/>
                <w:sz w:val="20"/>
                <w:szCs w:val="20"/>
              </w:rPr>
              <w:lastRenderedPageBreak/>
              <w:t>pentru aceiaşi membri ai grupului ţintă) NU a mai beneficiat de sprijin financiar din fonduri nerambursabile.</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1D2241" w:rsidP="000E3DC8">
            <w:pPr>
              <w:widowControl w:val="0"/>
              <w:tabs>
                <w:tab w:val="left" w:pos="802"/>
                <w:tab w:val="left" w:pos="6525"/>
              </w:tabs>
              <w:spacing w:before="120" w:after="120" w:line="240" w:lineRule="auto"/>
              <w:jc w:val="center"/>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lastRenderedPageBreak/>
              <w:t>5</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65, alin (6) din RDC nr. 1303/2013)? </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3436CB">
            <w:pPr>
              <w:suppressAutoHyphens/>
              <w:spacing w:before="120" w:after="120" w:line="240" w:lineRule="auto"/>
              <w:ind w:left="292"/>
              <w:jc w:val="both"/>
              <w:rPr>
                <w:rFonts w:ascii="Trebuchet MS" w:eastAsia="Calibri" w:hAnsi="Trebuchet MS" w:cs="Arial"/>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0E3DC8" w:rsidRPr="00306D83" w:rsidRDefault="000E3DC8" w:rsidP="00C50F2E">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Solicitantul a bifat NU în cererea de finanţare (în vederea respectării dispozițiilor art. 65 alin. (6) din RDC nr. 1303/2013 privind eligibilitatea cheltuielilor) sau, dacă a bifat și DEMARAT, solicitantul a precizat că a respectat legislația relevantă aplicabilă proiectului, conform art.125, alin 3, lit. (e) din Reg. CE nr. 1303/2013.</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1D2241"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6</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Proiectul se încadrează în programul opera</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 xml:space="preserve">ional, </w:t>
            </w:r>
            <w:r w:rsidRPr="00306D83">
              <w:rPr>
                <w:rFonts w:ascii="Trebuchet MS" w:eastAsia="Calibri" w:hAnsi="Trebuchet MS" w:cs="Arial"/>
                <w:color w:val="0F243E" w:themeColor="text2" w:themeShade="80"/>
                <w:sz w:val="20"/>
                <w:szCs w:val="20"/>
              </w:rPr>
              <w:lastRenderedPageBreak/>
              <w:t>conform specificului de finan</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are stabilit în Ghidul Solicitantului – condiții specifice?</w:t>
            </w:r>
            <w:r w:rsidRPr="00306D83">
              <w:rPr>
                <w:rFonts w:ascii="Trebuchet MS" w:eastAsia="Calibri" w:hAnsi="Trebuchet MS" w:cs="Arial"/>
                <w:b/>
                <w:color w:val="0F243E" w:themeColor="text2" w:themeShade="80"/>
                <w:sz w:val="20"/>
                <w:szCs w:val="20"/>
              </w:rPr>
              <w:t xml:space="preserve"> </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F603DC">
            <w:pPr>
              <w:suppressAutoHyphens/>
              <w:spacing w:before="120" w:after="120" w:line="240" w:lineRule="auto"/>
              <w:ind w:left="292"/>
              <w:jc w:val="both"/>
              <w:rPr>
                <w:rFonts w:ascii="Trebuchet MS" w:eastAsia="Calibri" w:hAnsi="Trebuchet MS" w:cs="Arial"/>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0E3DC8" w:rsidRPr="00306D83" w:rsidRDefault="000E3DC8" w:rsidP="00287B6E">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Se verifică dacă solicitantul a încadrat proiectul în axa prioritară, prioritatea de investi</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ii, obiectivul specific, indicatorii de realizare imediată şi de rezultat și tipurile de măsuri, conform POCU şi prezentului Ghid al solicitantului – condiții specifice.</w:t>
            </w:r>
          </w:p>
          <w:p w:rsidR="000E3DC8" w:rsidRPr="0082657B" w:rsidRDefault="000E3DC8" w:rsidP="00F603DC">
            <w:pPr>
              <w:spacing w:before="120" w:after="120" w:line="240" w:lineRule="auto"/>
              <w:jc w:val="both"/>
              <w:rPr>
                <w:rFonts w:ascii="Trebuchet MS" w:eastAsia="Calibri" w:hAnsi="Trebuchet MS"/>
                <w:b/>
                <w:color w:val="0F243E" w:themeColor="text2" w:themeShade="80"/>
                <w:kern w:val="2"/>
                <w:sz w:val="20"/>
                <w:szCs w:val="20"/>
                <w:lang w:eastAsia="en-GB"/>
              </w:rPr>
            </w:pPr>
            <w:r w:rsidRPr="00306D83">
              <w:rPr>
                <w:rFonts w:ascii="Trebuchet MS" w:hAnsi="Trebuchet MS"/>
                <w:color w:val="0F243E" w:themeColor="text2" w:themeShade="80"/>
                <w:sz w:val="20"/>
                <w:szCs w:val="20"/>
              </w:rPr>
              <w:lastRenderedPageBreak/>
              <w:t>Proiectul respectă țintele minime ale indicator</w:t>
            </w:r>
            <w:r w:rsidR="001142E4" w:rsidRPr="00306D83">
              <w:rPr>
                <w:rFonts w:ascii="Trebuchet MS" w:hAnsi="Trebuchet MS"/>
                <w:color w:val="0F243E" w:themeColor="text2" w:themeShade="80"/>
                <w:sz w:val="20"/>
                <w:szCs w:val="20"/>
              </w:rPr>
              <w:t>ii</w:t>
            </w:r>
            <w:r w:rsidRPr="00306D83">
              <w:rPr>
                <w:rFonts w:ascii="Trebuchet MS" w:hAnsi="Trebuchet MS"/>
                <w:color w:val="0F243E" w:themeColor="text2" w:themeShade="80"/>
                <w:sz w:val="20"/>
                <w:szCs w:val="20"/>
              </w:rPr>
              <w:t xml:space="preserve"> specific</w:t>
            </w:r>
            <w:r w:rsidR="001142E4" w:rsidRPr="00306D83">
              <w:rPr>
                <w:rFonts w:ascii="Trebuchet MS" w:hAnsi="Trebuchet MS"/>
                <w:color w:val="0F243E" w:themeColor="text2" w:themeShade="80"/>
                <w:sz w:val="20"/>
                <w:szCs w:val="20"/>
              </w:rPr>
              <w:t>i</w:t>
            </w:r>
            <w:r w:rsidRPr="00306D83">
              <w:rPr>
                <w:rFonts w:ascii="Trebuchet MS" w:hAnsi="Trebuchet MS"/>
                <w:color w:val="0F243E" w:themeColor="text2" w:themeShade="80"/>
                <w:sz w:val="20"/>
                <w:szCs w:val="20"/>
              </w:rPr>
              <w:t xml:space="preserve"> de realizare</w:t>
            </w:r>
            <w:r w:rsidR="001142E4" w:rsidRPr="00306D83">
              <w:rPr>
                <w:rFonts w:ascii="Trebuchet MS" w:hAnsi="Trebuchet MS"/>
                <w:color w:val="0F243E" w:themeColor="text2" w:themeShade="80"/>
                <w:sz w:val="20"/>
                <w:szCs w:val="20"/>
              </w:rPr>
              <w:t xml:space="preserve"> </w:t>
            </w:r>
            <w:r w:rsidR="0096316B">
              <w:rPr>
                <w:rFonts w:ascii="Trebuchet MS" w:eastAsia="Calibri" w:hAnsi="Trebuchet MS"/>
                <w:b/>
                <w:color w:val="0F243E" w:themeColor="text2" w:themeShade="80"/>
                <w:kern w:val="2"/>
                <w:sz w:val="20"/>
                <w:szCs w:val="20"/>
                <w:lang w:eastAsia="en-GB"/>
              </w:rPr>
              <w:t>4S12</w:t>
            </w:r>
            <w:r w:rsidR="001142E4" w:rsidRPr="00306D83">
              <w:rPr>
                <w:rFonts w:ascii="Trebuchet MS" w:eastAsia="Calibri" w:hAnsi="Trebuchet MS"/>
                <w:b/>
                <w:color w:val="0F243E" w:themeColor="text2" w:themeShade="80"/>
                <w:kern w:val="2"/>
                <w:sz w:val="20"/>
                <w:szCs w:val="20"/>
                <w:lang w:eastAsia="en-GB"/>
              </w:rPr>
              <w:t xml:space="preserve"> și</w:t>
            </w:r>
            <w:r w:rsidRPr="00306D83">
              <w:rPr>
                <w:rFonts w:ascii="Trebuchet MS" w:hAnsi="Trebuchet MS"/>
                <w:color w:val="0F243E" w:themeColor="text2" w:themeShade="80"/>
                <w:sz w:val="20"/>
                <w:szCs w:val="20"/>
              </w:rPr>
              <w:t xml:space="preserve"> </w:t>
            </w:r>
            <w:r w:rsidR="0096316B">
              <w:rPr>
                <w:rFonts w:ascii="Trebuchet MS" w:eastAsia="Calibri" w:hAnsi="Trebuchet MS"/>
                <w:b/>
                <w:color w:val="0F243E" w:themeColor="text2" w:themeShade="80"/>
                <w:kern w:val="2"/>
                <w:sz w:val="20"/>
                <w:szCs w:val="20"/>
                <w:lang w:eastAsia="en-GB"/>
              </w:rPr>
              <w:t>4S144</w:t>
            </w:r>
          </w:p>
          <w:p w:rsidR="001142E4" w:rsidRPr="00306D83" w:rsidRDefault="001142E4" w:rsidP="001142E4">
            <w:pPr>
              <w:pStyle w:val="Listparagraf"/>
              <w:numPr>
                <w:ilvl w:val="0"/>
                <w:numId w:val="12"/>
              </w:numPr>
              <w:spacing w:before="120" w:after="120" w:line="240" w:lineRule="auto"/>
              <w:contextualSpacing w:val="0"/>
              <w:jc w:val="both"/>
              <w:rPr>
                <w:rFonts w:ascii="Trebuchet MS" w:hAnsi="Trebuchet MS"/>
                <w:b/>
                <w:color w:val="0F243E" w:themeColor="text2" w:themeShade="80"/>
                <w:sz w:val="20"/>
                <w:szCs w:val="20"/>
              </w:rPr>
            </w:pPr>
            <w:r w:rsidRPr="00306D83">
              <w:rPr>
                <w:rFonts w:ascii="Trebuchet MS" w:hAnsi="Trebuchet MS"/>
                <w:b/>
                <w:color w:val="0F243E" w:themeColor="text2" w:themeShade="80"/>
                <w:sz w:val="20"/>
                <w:szCs w:val="20"/>
              </w:rPr>
              <w:t>Activitatea 2</w:t>
            </w:r>
          </w:p>
          <w:p w:rsidR="001142E4" w:rsidRPr="00306D83" w:rsidRDefault="001142E4" w:rsidP="001142E4">
            <w:pPr>
              <w:spacing w:before="120" w:after="120" w:line="240" w:lineRule="auto"/>
              <w:jc w:val="both"/>
              <w:rPr>
                <w:rFonts w:ascii="Trebuchet MS" w:hAnsi="Trebuchet MS"/>
                <w:b/>
                <w:color w:val="0F243E" w:themeColor="text2" w:themeShade="80"/>
                <w:sz w:val="20"/>
                <w:szCs w:val="20"/>
              </w:rPr>
            </w:pPr>
            <w:r w:rsidRPr="00306D83">
              <w:rPr>
                <w:rFonts w:ascii="Trebuchet MS" w:hAnsi="Trebuchet MS"/>
                <w:b/>
                <w:color w:val="0F243E" w:themeColor="text2" w:themeShade="80"/>
                <w:sz w:val="20"/>
                <w:szCs w:val="20"/>
              </w:rPr>
              <w:t xml:space="preserve">Indicatorul specific de realizare </w:t>
            </w:r>
            <w:r w:rsidR="0096316B">
              <w:rPr>
                <w:rFonts w:ascii="Trebuchet MS" w:eastAsia="Calibri" w:hAnsi="Trebuchet MS"/>
                <w:b/>
                <w:color w:val="0F243E" w:themeColor="text2" w:themeShade="80"/>
                <w:kern w:val="2"/>
                <w:sz w:val="20"/>
                <w:szCs w:val="20"/>
                <w:lang w:eastAsia="en-GB"/>
              </w:rPr>
              <w:t>4S12</w:t>
            </w:r>
          </w:p>
          <w:p w:rsidR="0096316B" w:rsidRPr="00437F2A" w:rsidRDefault="001142E4" w:rsidP="0096316B">
            <w:pPr>
              <w:widowControl w:val="0"/>
              <w:autoSpaceDE w:val="0"/>
              <w:autoSpaceDN w:val="0"/>
              <w:adjustRightInd w:val="0"/>
              <w:spacing w:before="120" w:after="120" w:line="240" w:lineRule="auto"/>
              <w:jc w:val="both"/>
              <w:rPr>
                <w:rFonts w:ascii="Trebuchet MS" w:hAnsi="Trebuchet MS"/>
              </w:rPr>
            </w:pPr>
            <w:r w:rsidRPr="00306D83">
              <w:rPr>
                <w:rFonts w:ascii="Trebuchet MS" w:hAnsi="Trebuchet MS"/>
                <w:color w:val="0F243E" w:themeColor="text2" w:themeShade="80"/>
                <w:sz w:val="20"/>
                <w:szCs w:val="20"/>
              </w:rPr>
              <w:t xml:space="preserve">Pentru indicatorul </w:t>
            </w:r>
            <w:r w:rsidR="0096316B">
              <w:rPr>
                <w:rFonts w:ascii="Trebuchet MS" w:hAnsi="Trebuchet MS"/>
                <w:b/>
                <w:color w:val="0F243E" w:themeColor="text2" w:themeShade="80"/>
                <w:sz w:val="20"/>
                <w:szCs w:val="20"/>
              </w:rPr>
              <w:t>4S12</w:t>
            </w:r>
            <w:r w:rsidRPr="00306D83">
              <w:rPr>
                <w:rFonts w:ascii="Trebuchet MS" w:hAnsi="Trebuchet MS"/>
                <w:color w:val="0F243E" w:themeColor="text2" w:themeShade="80"/>
                <w:sz w:val="20"/>
                <w:szCs w:val="20"/>
              </w:rPr>
              <w:t xml:space="preserve"> minimul obligatori</w:t>
            </w:r>
            <w:r w:rsidR="0096316B">
              <w:rPr>
                <w:rFonts w:ascii="Trebuchet MS" w:hAnsi="Trebuchet MS"/>
                <w:color w:val="0F243E" w:themeColor="text2" w:themeShade="80"/>
                <w:sz w:val="20"/>
                <w:szCs w:val="20"/>
              </w:rPr>
              <w:t>u la nivel de proiect, este de 6</w:t>
            </w:r>
            <w:r w:rsidRPr="00306D83">
              <w:rPr>
                <w:rFonts w:ascii="Trebuchet MS" w:hAnsi="Trebuchet MS"/>
                <w:color w:val="0F243E" w:themeColor="text2" w:themeShade="80"/>
                <w:sz w:val="20"/>
                <w:szCs w:val="20"/>
              </w:rPr>
              <w:t xml:space="preserve">00 </w:t>
            </w:r>
            <w:r w:rsidR="0096316B">
              <w:rPr>
                <w:rFonts w:ascii="Trebuchet MS" w:hAnsi="Trebuchet MS"/>
                <w:color w:val="0F243E" w:themeColor="text2" w:themeShade="80"/>
                <w:sz w:val="20"/>
                <w:szCs w:val="20"/>
              </w:rPr>
              <w:t xml:space="preserve">de </w:t>
            </w:r>
            <w:r w:rsidR="0096316B" w:rsidRPr="0096316B">
              <w:rPr>
                <w:rFonts w:ascii="Trebuchet MS" w:hAnsi="Trebuchet MS"/>
                <w:color w:val="0F243E" w:themeColor="text2" w:themeShade="80"/>
                <w:sz w:val="20"/>
                <w:szCs w:val="20"/>
              </w:rPr>
              <w:t>Microîntreprinderi și întreprinderi mici și mijlocii care beneficiază de sprijin</w:t>
            </w:r>
          </w:p>
          <w:p w:rsidR="000E3DC8" w:rsidRPr="00306D83" w:rsidRDefault="000E3DC8" w:rsidP="00F603DC">
            <w:pPr>
              <w:spacing w:before="120" w:after="120" w:line="240" w:lineRule="auto"/>
              <w:jc w:val="both"/>
              <w:rPr>
                <w:rFonts w:ascii="Trebuchet MS" w:hAnsi="Trebuchet MS"/>
                <w:b/>
                <w:color w:val="0F243E" w:themeColor="text2" w:themeShade="80"/>
                <w:sz w:val="20"/>
                <w:szCs w:val="20"/>
              </w:rPr>
            </w:pPr>
            <w:r w:rsidRPr="00306D83">
              <w:rPr>
                <w:rFonts w:ascii="Trebuchet MS" w:hAnsi="Trebuchet MS"/>
                <w:b/>
                <w:color w:val="0F243E" w:themeColor="text2" w:themeShade="80"/>
                <w:sz w:val="20"/>
                <w:szCs w:val="20"/>
              </w:rPr>
              <w:t xml:space="preserve">Indicatorul specific de </w:t>
            </w:r>
            <w:r w:rsidR="0096316B">
              <w:rPr>
                <w:rFonts w:ascii="Trebuchet MS" w:hAnsi="Trebuchet MS"/>
                <w:b/>
                <w:color w:val="0F243E" w:themeColor="text2" w:themeShade="80"/>
                <w:sz w:val="20"/>
                <w:szCs w:val="20"/>
              </w:rPr>
              <w:t>rezultat</w:t>
            </w:r>
            <w:r w:rsidRPr="00306D83">
              <w:rPr>
                <w:rFonts w:ascii="Trebuchet MS" w:hAnsi="Trebuchet MS"/>
                <w:b/>
                <w:color w:val="0F243E" w:themeColor="text2" w:themeShade="80"/>
                <w:sz w:val="20"/>
                <w:szCs w:val="20"/>
              </w:rPr>
              <w:t xml:space="preserve"> </w:t>
            </w:r>
            <w:r w:rsidR="0096316B">
              <w:rPr>
                <w:rFonts w:ascii="Trebuchet MS" w:eastAsia="Calibri" w:hAnsi="Trebuchet MS"/>
                <w:b/>
                <w:color w:val="0F243E" w:themeColor="text2" w:themeShade="80"/>
                <w:kern w:val="2"/>
                <w:sz w:val="20"/>
                <w:szCs w:val="20"/>
                <w:lang w:eastAsia="en-GB"/>
              </w:rPr>
              <w:t>4S144</w:t>
            </w:r>
          </w:p>
          <w:p w:rsidR="001142E4" w:rsidRPr="0096316B" w:rsidRDefault="000E3DC8" w:rsidP="005A65A8">
            <w:pPr>
              <w:widowControl w:val="0"/>
              <w:autoSpaceDE w:val="0"/>
              <w:autoSpaceDN w:val="0"/>
              <w:adjustRightInd w:val="0"/>
              <w:spacing w:before="120" w:after="120" w:line="240" w:lineRule="auto"/>
              <w:jc w:val="both"/>
              <w:rPr>
                <w:rFonts w:ascii="Trebuchet MS" w:hAnsi="Trebuchet MS"/>
                <w:b/>
                <w:color w:val="0F243E" w:themeColor="text2" w:themeShade="80"/>
                <w:sz w:val="20"/>
                <w:szCs w:val="20"/>
              </w:rPr>
            </w:pPr>
            <w:r w:rsidRPr="00306D83">
              <w:rPr>
                <w:rFonts w:ascii="Trebuchet MS" w:hAnsi="Trebuchet MS"/>
                <w:color w:val="0F243E" w:themeColor="text2" w:themeShade="80"/>
                <w:sz w:val="20"/>
                <w:szCs w:val="20"/>
              </w:rPr>
              <w:t>Pentru indicato</w:t>
            </w:r>
            <w:r w:rsidRPr="005A65A8">
              <w:rPr>
                <w:rFonts w:ascii="Trebuchet MS" w:hAnsi="Trebuchet MS"/>
                <w:color w:val="0F243E" w:themeColor="text2" w:themeShade="80"/>
                <w:sz w:val="20"/>
                <w:szCs w:val="20"/>
              </w:rPr>
              <w:t xml:space="preserve">rul </w:t>
            </w:r>
            <w:r w:rsidR="0096316B" w:rsidRPr="005A65A8">
              <w:rPr>
                <w:rFonts w:ascii="Trebuchet MS" w:hAnsi="Trebuchet MS"/>
                <w:b/>
                <w:color w:val="0F243E" w:themeColor="text2" w:themeShade="80"/>
                <w:sz w:val="20"/>
                <w:szCs w:val="20"/>
              </w:rPr>
              <w:t>4S144</w:t>
            </w:r>
            <w:r w:rsidRPr="005A65A8">
              <w:rPr>
                <w:rFonts w:ascii="Trebuchet MS" w:hAnsi="Trebuchet MS"/>
                <w:color w:val="0F243E" w:themeColor="text2" w:themeShade="80"/>
                <w:sz w:val="20"/>
                <w:szCs w:val="20"/>
              </w:rPr>
              <w:t xml:space="preserve"> minimul o</w:t>
            </w:r>
            <w:r w:rsidR="0096316B" w:rsidRPr="005A65A8">
              <w:rPr>
                <w:rFonts w:ascii="Trebuchet MS" w:hAnsi="Trebuchet MS"/>
                <w:color w:val="0F243E" w:themeColor="text2" w:themeShade="80"/>
                <w:sz w:val="20"/>
                <w:szCs w:val="20"/>
              </w:rPr>
              <w:t xml:space="preserve">bligatoriu la nivel de proiect este de </w:t>
            </w:r>
            <w:r w:rsidR="0096316B" w:rsidRPr="005A65A8">
              <w:rPr>
                <w:rFonts w:ascii="Trebuchet MS" w:eastAsia="Calibri" w:hAnsi="Trebuchet MS" w:cs="Times New Roman"/>
                <w:sz w:val="20"/>
                <w:szCs w:val="20"/>
              </w:rPr>
              <w:t>2 x valoarea indicatorului 4S12</w:t>
            </w:r>
          </w:p>
        </w:tc>
      </w:tr>
      <w:tr w:rsidR="00306D83" w:rsidRPr="00306D83" w:rsidTr="006F73BC">
        <w:tc>
          <w:tcPr>
            <w:tcW w:w="197" w:type="pct"/>
            <w:tcBorders>
              <w:top w:val="single" w:sz="4" w:space="0" w:color="000000"/>
              <w:left w:val="single" w:sz="4" w:space="0" w:color="000000"/>
              <w:bottom w:val="single" w:sz="4" w:space="0" w:color="auto"/>
              <w:right w:val="single" w:sz="4" w:space="0" w:color="000000"/>
            </w:tcBorders>
            <w:shd w:val="clear" w:color="auto" w:fill="auto"/>
            <w:vAlign w:val="center"/>
          </w:tcPr>
          <w:p w:rsidR="000E3DC8" w:rsidRPr="00306D83" w:rsidRDefault="001D2241" w:rsidP="000E3DC8">
            <w:pPr>
              <w:widowControl w:val="0"/>
              <w:tabs>
                <w:tab w:val="left" w:pos="802"/>
                <w:tab w:val="left" w:pos="6525"/>
              </w:tabs>
              <w:spacing w:before="120" w:after="120" w:line="240" w:lineRule="auto"/>
              <w:jc w:val="center"/>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lastRenderedPageBreak/>
              <w:t>7</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hAnsi="Trebuchet MS" w:cs="Times New Roman"/>
                <w:color w:val="0F243E" w:themeColor="text2" w:themeShade="80"/>
                <w:sz w:val="20"/>
                <w:szCs w:val="20"/>
              </w:rPr>
              <w:t>Grupul țintă este eligibil?</w:t>
            </w:r>
            <w:r w:rsidRPr="00306D83">
              <w:rPr>
                <w:rFonts w:ascii="Trebuchet MS" w:eastAsia="Calibri" w:hAnsi="Trebuchet MS" w:cs="Arial"/>
                <w:b/>
                <w:color w:val="0F243E" w:themeColor="text2" w:themeShade="80"/>
                <w:sz w:val="20"/>
                <w:szCs w:val="20"/>
              </w:rPr>
              <w:t xml:space="preserve"> </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7B1568">
            <w:pPr>
              <w:pStyle w:val="Listparagraf"/>
              <w:numPr>
                <w:ilvl w:val="0"/>
                <w:numId w:val="12"/>
              </w:numPr>
              <w:spacing w:before="120" w:after="120" w:line="240" w:lineRule="auto"/>
              <w:contextualSpacing w:val="0"/>
              <w:jc w:val="both"/>
              <w:rPr>
                <w:rFonts w:ascii="Trebuchet MS" w:eastAsia="Calibri" w:hAnsi="Trebuchet MS" w:cs="Arial"/>
                <w:color w:val="0F243E" w:themeColor="text2" w:themeShade="80"/>
                <w:sz w:val="20"/>
                <w:szCs w:val="20"/>
              </w:rPr>
            </w:pPr>
            <w:r w:rsidRPr="00306D83">
              <w:rPr>
                <w:rFonts w:ascii="Trebuchet MS" w:hAnsi="Trebuchet MS"/>
                <w:color w:val="0F243E" w:themeColor="text2" w:themeShade="80"/>
                <w:sz w:val="20"/>
                <w:szCs w:val="20"/>
              </w:rPr>
              <w:t>Grupul țintă al proiectului trebuie să se încadreze în categoriile eligibile menționate în  prezentul Ghid</w:t>
            </w: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96316B" w:rsidRDefault="000E3DC8" w:rsidP="0096316B">
            <w:pPr>
              <w:spacing w:before="120" w:after="120" w:line="240" w:lineRule="auto"/>
              <w:jc w:val="both"/>
              <w:rPr>
                <w:rFonts w:ascii="Trebuchet MS" w:hAnsi="Trebuchet MS" w:cs="Calibri"/>
                <w:b/>
                <w:color w:val="0F243E" w:themeColor="text2" w:themeShade="80"/>
                <w:sz w:val="20"/>
                <w:szCs w:val="20"/>
              </w:rPr>
            </w:pPr>
            <w:r w:rsidRPr="0096316B">
              <w:rPr>
                <w:rFonts w:ascii="Trebuchet MS" w:hAnsi="Trebuchet MS"/>
                <w:b/>
                <w:color w:val="0F243E" w:themeColor="text2" w:themeShade="80"/>
                <w:sz w:val="20"/>
                <w:szCs w:val="20"/>
              </w:rPr>
              <w:t>Activitatea</w:t>
            </w:r>
            <w:r w:rsidRPr="0096316B">
              <w:rPr>
                <w:rFonts w:ascii="Trebuchet MS" w:hAnsi="Trebuchet MS" w:cs="Calibri"/>
                <w:b/>
                <w:color w:val="0F243E" w:themeColor="text2" w:themeShade="80"/>
                <w:sz w:val="20"/>
                <w:szCs w:val="20"/>
              </w:rPr>
              <w:t xml:space="preserve"> </w:t>
            </w:r>
            <w:r w:rsidR="0096316B" w:rsidRPr="0096316B">
              <w:rPr>
                <w:rFonts w:ascii="Trebuchet MS" w:hAnsi="Trebuchet MS" w:cs="Calibri"/>
                <w:b/>
                <w:color w:val="0F243E" w:themeColor="text2" w:themeShade="80"/>
                <w:sz w:val="20"/>
                <w:szCs w:val="20"/>
              </w:rPr>
              <w:t>2</w:t>
            </w:r>
          </w:p>
          <w:p w:rsidR="007437F9" w:rsidRPr="00904198" w:rsidRDefault="007437F9" w:rsidP="00904198">
            <w:pPr>
              <w:pStyle w:val="Listparagraf"/>
              <w:widowControl w:val="0"/>
              <w:numPr>
                <w:ilvl w:val="0"/>
                <w:numId w:val="29"/>
              </w:numPr>
              <w:autoSpaceDE w:val="0"/>
              <w:autoSpaceDN w:val="0"/>
              <w:adjustRightInd w:val="0"/>
              <w:spacing w:before="120" w:after="120" w:line="240" w:lineRule="auto"/>
              <w:jc w:val="both"/>
              <w:rPr>
                <w:rFonts w:ascii="Trebuchet MS" w:hAnsi="Trebuchet MS"/>
                <w:color w:val="0F243E" w:themeColor="text2" w:themeShade="80"/>
                <w:sz w:val="20"/>
                <w:szCs w:val="20"/>
              </w:rPr>
            </w:pPr>
            <w:r w:rsidRPr="00904198">
              <w:rPr>
                <w:rFonts w:ascii="Trebuchet MS" w:hAnsi="Trebuchet MS"/>
                <w:color w:val="0F243E" w:themeColor="text2" w:themeShade="80"/>
                <w:sz w:val="20"/>
                <w:szCs w:val="20"/>
              </w:rPr>
              <w:t>Grupul țintă al proiectului este format din minim 600 de microîntreprinderi sau întreprinderi mici și mijlocii non agricole din zonele urbane, cu un istoric de funcționare de până la un an care îndeplinesc criteriile de eligibilitate conform Ghidului Solicitantului Condiții Specifice:</w:t>
            </w:r>
          </w:p>
          <w:p w:rsidR="007437F9" w:rsidRPr="00904198" w:rsidRDefault="007437F9" w:rsidP="00904198">
            <w:pPr>
              <w:pStyle w:val="Listparagraf"/>
              <w:widowControl w:val="0"/>
              <w:numPr>
                <w:ilvl w:val="0"/>
                <w:numId w:val="29"/>
              </w:numPr>
              <w:autoSpaceDE w:val="0"/>
              <w:autoSpaceDN w:val="0"/>
              <w:adjustRightInd w:val="0"/>
              <w:spacing w:before="120" w:after="120" w:line="240" w:lineRule="auto"/>
              <w:jc w:val="both"/>
              <w:rPr>
                <w:rFonts w:ascii="Trebuchet MS" w:hAnsi="Trebuchet MS"/>
                <w:color w:val="0F243E" w:themeColor="text2" w:themeShade="80"/>
                <w:sz w:val="20"/>
                <w:szCs w:val="20"/>
              </w:rPr>
            </w:pPr>
            <w:r w:rsidRPr="00904198">
              <w:rPr>
                <w:rFonts w:ascii="Trebuchet MS" w:hAnsi="Trebuchet MS"/>
                <w:color w:val="0F243E" w:themeColor="text2" w:themeShade="80"/>
                <w:sz w:val="20"/>
                <w:szCs w:val="20"/>
              </w:rPr>
              <w:t>activează într-una din regiunile de dezvoltare eligibile (regiuni mai puțin dezvoltate)</w:t>
            </w:r>
          </w:p>
          <w:p w:rsidR="007437F9" w:rsidRPr="00904198" w:rsidRDefault="007437F9" w:rsidP="00904198">
            <w:pPr>
              <w:pStyle w:val="Listparagraf"/>
              <w:widowControl w:val="0"/>
              <w:numPr>
                <w:ilvl w:val="0"/>
                <w:numId w:val="29"/>
              </w:numPr>
              <w:autoSpaceDE w:val="0"/>
              <w:autoSpaceDN w:val="0"/>
              <w:adjustRightInd w:val="0"/>
              <w:spacing w:before="120" w:after="120" w:line="240" w:lineRule="auto"/>
              <w:jc w:val="both"/>
              <w:rPr>
                <w:rFonts w:ascii="Trebuchet MS" w:hAnsi="Trebuchet MS"/>
                <w:color w:val="0F243E" w:themeColor="text2" w:themeShade="80"/>
                <w:sz w:val="20"/>
                <w:szCs w:val="20"/>
              </w:rPr>
            </w:pPr>
            <w:r w:rsidRPr="00904198">
              <w:rPr>
                <w:rFonts w:ascii="Trebuchet MS" w:hAnsi="Trebuchet MS"/>
                <w:color w:val="0F243E" w:themeColor="text2" w:themeShade="80"/>
                <w:sz w:val="20"/>
                <w:szCs w:val="20"/>
              </w:rPr>
              <w:t xml:space="preserve">sunt microîntreprinderi sau întreprinderi mici și mijlocii non-agricole din zonele urbane, cu un istoric de funcționare până la un an </w:t>
            </w:r>
          </w:p>
          <w:p w:rsidR="007437F9" w:rsidRPr="00904198" w:rsidRDefault="007437F9" w:rsidP="00904198">
            <w:pPr>
              <w:pStyle w:val="Listparagraf"/>
              <w:widowControl w:val="0"/>
              <w:numPr>
                <w:ilvl w:val="0"/>
                <w:numId w:val="29"/>
              </w:numPr>
              <w:autoSpaceDE w:val="0"/>
              <w:autoSpaceDN w:val="0"/>
              <w:adjustRightInd w:val="0"/>
              <w:spacing w:before="120" w:after="120" w:line="240" w:lineRule="auto"/>
              <w:jc w:val="both"/>
              <w:rPr>
                <w:rFonts w:ascii="Trebuchet MS" w:hAnsi="Trebuchet MS"/>
                <w:color w:val="0F243E" w:themeColor="text2" w:themeShade="80"/>
                <w:sz w:val="20"/>
                <w:szCs w:val="20"/>
              </w:rPr>
            </w:pPr>
            <w:r w:rsidRPr="00904198">
              <w:rPr>
                <w:rFonts w:ascii="Trebuchet MS" w:hAnsi="Trebuchet MS"/>
                <w:color w:val="0F243E" w:themeColor="text2" w:themeShade="80"/>
                <w:sz w:val="20"/>
                <w:szCs w:val="20"/>
              </w:rPr>
              <w:t>a fost selectată pentru finanțare din ajutorul de minimis conform metodologiei prezentate în proiect</w:t>
            </w:r>
          </w:p>
          <w:p w:rsidR="007437F9" w:rsidRPr="00904198" w:rsidRDefault="007437F9" w:rsidP="00904198">
            <w:pPr>
              <w:pStyle w:val="Listparagraf"/>
              <w:widowControl w:val="0"/>
              <w:numPr>
                <w:ilvl w:val="0"/>
                <w:numId w:val="29"/>
              </w:numPr>
              <w:autoSpaceDE w:val="0"/>
              <w:autoSpaceDN w:val="0"/>
              <w:adjustRightInd w:val="0"/>
              <w:spacing w:before="120" w:after="120" w:line="240" w:lineRule="auto"/>
              <w:jc w:val="both"/>
              <w:rPr>
                <w:rFonts w:ascii="Trebuchet MS" w:hAnsi="Trebuchet MS"/>
                <w:color w:val="0F243E" w:themeColor="text2" w:themeShade="80"/>
                <w:sz w:val="20"/>
                <w:szCs w:val="20"/>
              </w:rPr>
            </w:pPr>
            <w:r w:rsidRPr="00904198">
              <w:rPr>
                <w:rFonts w:ascii="Trebuchet MS" w:hAnsi="Trebuchet MS"/>
                <w:color w:val="0F243E" w:themeColor="text2" w:themeShade="80"/>
                <w:sz w:val="20"/>
                <w:szCs w:val="20"/>
              </w:rPr>
              <w:t>activitatea  pentru care se acordă ajutor de minimis este aferentă unui cod CAEN ce se încadrează în domeniile identificate ca și competitive prin Strategia Națională pentru Competitivitate 2014-2020</w:t>
            </w:r>
          </w:p>
          <w:p w:rsidR="000E3DC8" w:rsidRPr="00306D83" w:rsidRDefault="000E3DC8" w:rsidP="00D743EF">
            <w:pPr>
              <w:spacing w:before="120" w:after="120" w:line="240" w:lineRule="auto"/>
              <w:jc w:val="both"/>
              <w:rPr>
                <w:rFonts w:ascii="Trebuchet MS" w:hAnsi="Trebuchet MS"/>
                <w:color w:val="0F243E" w:themeColor="text2" w:themeShade="80"/>
                <w:sz w:val="20"/>
                <w:szCs w:val="20"/>
              </w:rPr>
            </w:pPr>
          </w:p>
        </w:tc>
      </w:tr>
      <w:tr w:rsidR="00306D83" w:rsidRPr="00306D83" w:rsidTr="006F73BC">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8</w:t>
            </w:r>
          </w:p>
        </w:tc>
        <w:tc>
          <w:tcPr>
            <w:tcW w:w="738"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306D83" w:rsidRDefault="000E3DC8" w:rsidP="006B38DB">
            <w:pPr>
              <w:suppressAutoHyphen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hAnsi="Trebuchet MS"/>
                <w:color w:val="0F243E" w:themeColor="text2" w:themeShade="80"/>
                <w:sz w:val="20"/>
                <w:szCs w:val="20"/>
              </w:rPr>
              <w:t xml:space="preserve">Valoarea proiectului și contribuția financiară solicitată se încadrează în limitele stabilite în </w:t>
            </w:r>
            <w:r w:rsidRPr="00306D83">
              <w:rPr>
                <w:rFonts w:ascii="Trebuchet MS" w:hAnsi="Trebuchet MS"/>
                <w:color w:val="0F243E" w:themeColor="text2" w:themeShade="80"/>
                <w:sz w:val="20"/>
                <w:szCs w:val="20"/>
              </w:rPr>
              <w:lastRenderedPageBreak/>
              <w:t>Ghidul Solicitantului?</w:t>
            </w:r>
            <w:r w:rsidRPr="00306D83">
              <w:rPr>
                <w:rFonts w:ascii="Trebuchet MS" w:eastAsia="Calibri" w:hAnsi="Trebuchet MS" w:cs="Arial"/>
                <w:b/>
                <w:color w:val="0F243E" w:themeColor="text2" w:themeShade="80"/>
                <w:sz w:val="20"/>
                <w:szCs w:val="20"/>
              </w:rPr>
              <w:t xml:space="preserve"> </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C50F2E">
            <w:pPr>
              <w:pStyle w:val="Listparagraf"/>
              <w:numPr>
                <w:ilvl w:val="0"/>
                <w:numId w:val="12"/>
              </w:numPr>
              <w:spacing w:before="120" w:after="120" w:line="240" w:lineRule="auto"/>
              <w:contextualSpacing w:val="0"/>
              <w:jc w:val="both"/>
              <w:rPr>
                <w:rFonts w:ascii="Trebuchet MS" w:hAnsi="Trebuchet MS" w:cstheme="minorBidi"/>
                <w:color w:val="0F243E" w:themeColor="text2" w:themeShade="80"/>
                <w:sz w:val="20"/>
                <w:szCs w:val="20"/>
              </w:rPr>
            </w:pPr>
            <w:r w:rsidRPr="00306D83">
              <w:rPr>
                <w:rFonts w:ascii="Trebuchet MS" w:hAnsi="Trebuchet MS"/>
                <w:color w:val="0F243E" w:themeColor="text2" w:themeShade="80"/>
                <w:sz w:val="20"/>
                <w:szCs w:val="20"/>
              </w:rPr>
              <w:lastRenderedPageBreak/>
              <w:t>Valoarea</w:t>
            </w:r>
            <w:r w:rsidRPr="00306D83">
              <w:rPr>
                <w:rFonts w:ascii="Trebuchet MS" w:hAnsi="Trebuchet MS" w:cstheme="minorBidi"/>
                <w:color w:val="0F243E" w:themeColor="text2" w:themeShade="80"/>
                <w:sz w:val="20"/>
                <w:szCs w:val="20"/>
              </w:rPr>
              <w:t xml:space="preserve"> totală a proiectului și valoarea asistenței financiare nerambursabile solicitate  se înscriu în limitele </w:t>
            </w:r>
            <w:r w:rsidRPr="00306D83">
              <w:rPr>
                <w:rFonts w:ascii="Trebuchet MS" w:hAnsi="Trebuchet MS" w:cstheme="minorBidi"/>
                <w:color w:val="0F243E" w:themeColor="text2" w:themeShade="80"/>
                <w:sz w:val="20"/>
                <w:szCs w:val="20"/>
              </w:rPr>
              <w:lastRenderedPageBreak/>
              <w:t>stabilite în prezentul Ghid al solicitantului – condiții specifice</w:t>
            </w: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0E3DC8" w:rsidRPr="00306D83" w:rsidRDefault="000E3DC8" w:rsidP="006B38DB">
            <w:pPr>
              <w:spacing w:before="120" w:after="120" w:line="240" w:lineRule="auto"/>
              <w:jc w:val="both"/>
              <w:rPr>
                <w:rFonts w:ascii="Trebuchet MS" w:eastAsia="Calibri" w:hAnsi="Trebuchet MS"/>
                <w:color w:val="0F243E" w:themeColor="text2" w:themeShade="80"/>
                <w:sz w:val="20"/>
                <w:szCs w:val="20"/>
              </w:rPr>
            </w:pPr>
            <w:r w:rsidRPr="00306D83">
              <w:rPr>
                <w:rFonts w:ascii="Trebuchet MS" w:eastAsia="Calibri" w:hAnsi="Trebuchet MS"/>
                <w:color w:val="0F243E" w:themeColor="text2" w:themeShade="80"/>
                <w:sz w:val="20"/>
                <w:szCs w:val="20"/>
              </w:rPr>
              <w:lastRenderedPageBreak/>
              <w:t>Valoarea maximă eli</w:t>
            </w:r>
            <w:r w:rsidR="007437F9">
              <w:rPr>
                <w:rFonts w:ascii="Trebuchet MS" w:eastAsia="Calibri" w:hAnsi="Trebuchet MS"/>
                <w:color w:val="0F243E" w:themeColor="text2" w:themeShade="80"/>
                <w:sz w:val="20"/>
                <w:szCs w:val="20"/>
              </w:rPr>
              <w:t>gibilă a unui proiect este de 49</w:t>
            </w:r>
            <w:r w:rsidRPr="00306D83">
              <w:rPr>
                <w:rFonts w:ascii="Trebuchet MS" w:eastAsia="Calibri" w:hAnsi="Trebuchet MS"/>
                <w:color w:val="0F243E" w:themeColor="text2" w:themeShade="80"/>
                <w:sz w:val="20"/>
                <w:szCs w:val="20"/>
              </w:rPr>
              <w:t>.000.000 euro.</w:t>
            </w:r>
          </w:p>
          <w:p w:rsidR="000E3DC8" w:rsidRPr="00306D83" w:rsidRDefault="000E3DC8" w:rsidP="006B38DB">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olor w:val="0F243E" w:themeColor="text2" w:themeShade="80"/>
                <w:sz w:val="20"/>
                <w:szCs w:val="20"/>
              </w:rPr>
              <w:t>Alocarea financiară gestionată de solicitant este mai mare decât alocarea financiară gestionată de oricare alt membru al structurii parteneriale.</w:t>
            </w:r>
          </w:p>
        </w:tc>
      </w:tr>
      <w:tr w:rsidR="00306D83" w:rsidRPr="00306D83" w:rsidTr="006F73BC">
        <w:tc>
          <w:tcPr>
            <w:tcW w:w="197" w:type="pct"/>
            <w:tcBorders>
              <w:top w:val="single" w:sz="4" w:space="0" w:color="auto"/>
              <w:left w:val="single" w:sz="4" w:space="0" w:color="auto"/>
              <w:bottom w:val="single" w:sz="4" w:space="0" w:color="auto"/>
              <w:right w:val="single" w:sz="4" w:space="0" w:color="auto"/>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both"/>
              <w:rPr>
                <w:rFonts w:ascii="Trebuchet MS" w:eastAsia="MS Mincho"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lastRenderedPageBreak/>
              <w:t>9</w:t>
            </w:r>
          </w:p>
        </w:tc>
        <w:tc>
          <w:tcPr>
            <w:tcW w:w="738" w:type="pct"/>
            <w:tcBorders>
              <w:top w:val="single" w:sz="4" w:space="0" w:color="000000"/>
              <w:left w:val="single" w:sz="4" w:space="0" w:color="auto"/>
              <w:bottom w:val="single" w:sz="4" w:space="0" w:color="000000"/>
              <w:right w:val="single" w:sz="4" w:space="0" w:color="000000"/>
            </w:tcBorders>
            <w:shd w:val="clear" w:color="auto" w:fill="auto"/>
            <w:vAlign w:val="center"/>
          </w:tcPr>
          <w:p w:rsidR="000E3DC8" w:rsidRPr="00306D83" w:rsidRDefault="000E3DC8" w:rsidP="006B38DB">
            <w:pPr>
              <w:suppressAutoHyphen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hAnsi="Trebuchet MS"/>
                <w:color w:val="0F243E" w:themeColor="text2" w:themeShade="80"/>
                <w:sz w:val="20"/>
                <w:szCs w:val="20"/>
              </w:rPr>
              <w:t>Durata proiectului</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6B38DB">
            <w:pPr>
              <w:spacing w:before="120" w:after="120" w:line="240" w:lineRule="auto"/>
              <w:jc w:val="both"/>
              <w:rPr>
                <w:rFonts w:ascii="Trebuchet MS" w:hAnsi="Trebuchet MS"/>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0E3DC8" w:rsidRPr="00306D83" w:rsidRDefault="000E3DC8" w:rsidP="00423A24">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hAnsi="Trebuchet MS" w:cs="Times New Roman"/>
                <w:color w:val="0F243E" w:themeColor="text2" w:themeShade="80"/>
                <w:sz w:val="20"/>
                <w:szCs w:val="20"/>
              </w:rPr>
              <w:t>Durata</w:t>
            </w:r>
            <w:r w:rsidRPr="00306D83">
              <w:rPr>
                <w:rFonts w:ascii="Trebuchet MS" w:hAnsi="Trebuchet MS"/>
                <w:color w:val="0F243E" w:themeColor="text2" w:themeShade="80"/>
                <w:sz w:val="20"/>
                <w:szCs w:val="20"/>
              </w:rPr>
              <w:t xml:space="preserve"> de implementare este de maximum </w:t>
            </w:r>
            <w:r w:rsidR="00423A24">
              <w:rPr>
                <w:rFonts w:ascii="Trebuchet MS" w:hAnsi="Trebuchet MS"/>
                <w:color w:val="0F243E" w:themeColor="text2" w:themeShade="80"/>
                <w:sz w:val="20"/>
                <w:szCs w:val="20"/>
              </w:rPr>
              <w:t>4</w:t>
            </w:r>
            <w:bookmarkStart w:id="7" w:name="_GoBack"/>
            <w:bookmarkEnd w:id="7"/>
            <w:r w:rsidR="007437F9">
              <w:rPr>
                <w:rFonts w:ascii="Trebuchet MS" w:hAnsi="Trebuchet MS"/>
                <w:color w:val="0F243E" w:themeColor="text2" w:themeShade="80"/>
                <w:sz w:val="20"/>
                <w:szCs w:val="20"/>
              </w:rPr>
              <w:t>8</w:t>
            </w:r>
            <w:r w:rsidRPr="00306D83">
              <w:rPr>
                <w:rFonts w:ascii="Trebuchet MS" w:hAnsi="Trebuchet MS"/>
                <w:color w:val="0F243E" w:themeColor="text2" w:themeShade="80"/>
                <w:sz w:val="20"/>
                <w:szCs w:val="20"/>
              </w:rPr>
              <w:t xml:space="preserve"> de luni.</w:t>
            </w:r>
          </w:p>
        </w:tc>
      </w:tr>
      <w:tr w:rsidR="00306D83" w:rsidRPr="00306D83" w:rsidTr="006F73BC">
        <w:trPr>
          <w:trHeight w:val="776"/>
        </w:trPr>
        <w:tc>
          <w:tcPr>
            <w:tcW w:w="197" w:type="pct"/>
            <w:tcBorders>
              <w:top w:val="single" w:sz="4" w:space="0" w:color="auto"/>
              <w:left w:val="single" w:sz="4" w:space="0" w:color="000000"/>
              <w:bottom w:val="single" w:sz="4" w:space="0" w:color="000000"/>
              <w:right w:val="single" w:sz="4" w:space="0" w:color="000000"/>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both"/>
              <w:rPr>
                <w:rFonts w:ascii="Trebuchet MS" w:eastAsia="MS Mincho"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10</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A019C9">
            <w:pPr>
              <w:widowControl w:val="0"/>
              <w:tabs>
                <w:tab w:val="left" w:pos="802"/>
                <w:tab w:val="left" w:pos="6525"/>
              </w:tabs>
              <w:spacing w:before="120" w:after="120" w:line="240" w:lineRule="auto"/>
              <w:jc w:val="both"/>
              <w:rPr>
                <w:rFonts w:ascii="Trebuchet MS" w:hAnsi="Trebuchet MS"/>
                <w:color w:val="0F243E" w:themeColor="text2" w:themeShade="80"/>
                <w:sz w:val="20"/>
                <w:szCs w:val="20"/>
              </w:rPr>
            </w:pPr>
            <w:r w:rsidRPr="00306D83">
              <w:rPr>
                <w:rFonts w:ascii="Trebuchet MS" w:hAnsi="Trebuchet MS"/>
                <w:color w:val="0F243E" w:themeColor="text2" w:themeShade="80"/>
                <w:sz w:val="20"/>
                <w:szCs w:val="20"/>
              </w:rPr>
              <w:t>Cheltuielile prevăzute respectă prevederile legale privind eligibilitatea</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FC62D4">
            <w:pPr>
              <w:pStyle w:val="Listparagraf"/>
              <w:spacing w:before="120" w:after="120" w:line="240" w:lineRule="auto"/>
              <w:ind w:left="360"/>
              <w:contextualSpacing w:val="0"/>
              <w:jc w:val="both"/>
              <w:rPr>
                <w:rFonts w:ascii="Trebuchet MS" w:hAnsi="Trebuchet MS" w:cstheme="minorBidi"/>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2725B7" w:rsidRPr="00306D83" w:rsidRDefault="00306D83" w:rsidP="00306D83">
            <w:pPr>
              <w:spacing w:before="120" w:after="120" w:line="240" w:lineRule="auto"/>
              <w:jc w:val="both"/>
              <w:rPr>
                <w:rFonts w:ascii="Trebuchet MS" w:hAnsi="Trebuchet MS"/>
                <w:i/>
                <w:color w:val="0F243E" w:themeColor="text2" w:themeShade="80"/>
                <w:sz w:val="20"/>
                <w:szCs w:val="20"/>
              </w:rPr>
            </w:pPr>
            <w:r w:rsidRPr="00306D83">
              <w:rPr>
                <w:rFonts w:ascii="Trebuchet MS" w:hAnsi="Trebuchet MS"/>
                <w:b/>
                <w:color w:val="0F243E" w:themeColor="text2" w:themeShade="80"/>
                <w:sz w:val="20"/>
                <w:szCs w:val="20"/>
              </w:rPr>
              <w:t xml:space="preserve">Cheltuielile </w:t>
            </w:r>
            <w:r w:rsidR="002725B7" w:rsidRPr="00306D83">
              <w:rPr>
                <w:rFonts w:ascii="Trebuchet MS" w:hAnsi="Trebuchet MS"/>
                <w:b/>
                <w:color w:val="0F243E" w:themeColor="text2" w:themeShade="80"/>
                <w:sz w:val="20"/>
                <w:szCs w:val="20"/>
              </w:rPr>
              <w:t xml:space="preserve">generale de administrație (cheltuieli indirecte pe bază de costuri reale) </w:t>
            </w:r>
            <w:r w:rsidR="002725B7" w:rsidRPr="00306D83">
              <w:rPr>
                <w:rFonts w:ascii="Trebuchet MS" w:hAnsi="Trebuchet MS"/>
                <w:color w:val="0F243E" w:themeColor="text2" w:themeShade="80"/>
                <w:sz w:val="20"/>
                <w:szCs w:val="20"/>
              </w:rPr>
              <w:t>vor fi decontate ca maximum 15% din cheltuielile directe ale proiectului.</w:t>
            </w:r>
          </w:p>
          <w:p w:rsidR="000E3DC8" w:rsidRPr="006F73BC" w:rsidRDefault="002725B7" w:rsidP="007437F9">
            <w:pPr>
              <w:spacing w:before="120" w:after="120" w:line="240" w:lineRule="auto"/>
              <w:jc w:val="both"/>
              <w:rPr>
                <w:rFonts w:ascii="Trebuchet MS" w:hAnsi="Trebuchet MS" w:cs="Times New Roman"/>
                <w:b/>
                <w:color w:val="0F243E" w:themeColor="text2" w:themeShade="80"/>
                <w:sz w:val="20"/>
                <w:szCs w:val="20"/>
              </w:rPr>
            </w:pPr>
            <w:r w:rsidRPr="00306D83">
              <w:rPr>
                <w:rFonts w:ascii="Trebuchet MS" w:hAnsi="Trebuchet MS" w:cs="Times New Roman"/>
                <w:b/>
                <w:color w:val="0F243E" w:themeColor="text2" w:themeShade="80"/>
                <w:sz w:val="20"/>
                <w:szCs w:val="20"/>
              </w:rPr>
              <w:t xml:space="preserve">Cuantumul total al </w:t>
            </w:r>
            <w:r w:rsidR="007437F9">
              <w:rPr>
                <w:rFonts w:ascii="Trebuchet MS" w:hAnsi="Trebuchet MS" w:cs="Times New Roman"/>
                <w:b/>
                <w:color w:val="0F243E" w:themeColor="text2" w:themeShade="80"/>
                <w:sz w:val="20"/>
                <w:szCs w:val="20"/>
              </w:rPr>
              <w:t>sprijinului de minimis acordat</w:t>
            </w:r>
            <w:r w:rsidRPr="00306D83">
              <w:rPr>
                <w:rFonts w:ascii="Trebuchet MS" w:hAnsi="Trebuchet MS" w:cs="Times New Roman"/>
                <w:b/>
                <w:color w:val="0F243E" w:themeColor="text2" w:themeShade="80"/>
                <w:sz w:val="20"/>
                <w:szCs w:val="20"/>
              </w:rPr>
              <w:t xml:space="preserve"> grupului țintă </w:t>
            </w:r>
            <w:r w:rsidR="007437F9">
              <w:rPr>
                <w:rFonts w:ascii="Trebuchet MS" w:hAnsi="Trebuchet MS" w:cs="Times New Roman"/>
                <w:b/>
                <w:color w:val="0F243E" w:themeColor="text2" w:themeShade="80"/>
                <w:sz w:val="20"/>
                <w:szCs w:val="20"/>
              </w:rPr>
              <w:t>este de minim 80% din totalul cheltuielilor proiectului.</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11</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MS Mincho" w:hAnsi="Trebuchet MS" w:cs="Arial"/>
                <w:color w:val="0F243E" w:themeColor="text2" w:themeShade="80"/>
                <w:sz w:val="20"/>
                <w:szCs w:val="20"/>
              </w:rPr>
              <w:t>Bugetul proiectului respectă rata de cofinan</w:t>
            </w:r>
            <w:r w:rsidRPr="00306D83">
              <w:rPr>
                <w:rFonts w:ascii="Trebuchet MS" w:eastAsia="MS Mincho" w:hAnsi="Trebuchet MS" w:cs="Times New Roman"/>
                <w:color w:val="0F243E" w:themeColor="text2" w:themeShade="80"/>
                <w:sz w:val="20"/>
                <w:szCs w:val="20"/>
              </w:rPr>
              <w:t>ț</w:t>
            </w:r>
            <w:r w:rsidRPr="00306D83">
              <w:rPr>
                <w:rFonts w:ascii="Trebuchet MS" w:eastAsia="MS Mincho" w:hAnsi="Trebuchet MS" w:cs="Arial"/>
                <w:color w:val="0F243E" w:themeColor="text2" w:themeShade="80"/>
                <w:sz w:val="20"/>
                <w:szCs w:val="20"/>
              </w:rPr>
              <w:t>are?</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0E3DC8" w:rsidRPr="00306D83" w:rsidRDefault="000E3DC8" w:rsidP="00D53AF5">
            <w:pPr>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Se va verifica respectarea ratei de cofinanțare FSE, buget național și contribuția proprie minimă pentru fiecare membru al parteneriatului</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12</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Proiectul cuprinde cel pu</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in activită</w:t>
            </w:r>
            <w:r w:rsidRPr="00306D83">
              <w:rPr>
                <w:rFonts w:ascii="Trebuchet MS" w:eastAsia="Calibri" w:hAnsi="Trebuchet MS" w:cs="Times New Roman"/>
                <w:color w:val="0F243E" w:themeColor="text2" w:themeShade="80"/>
                <w:sz w:val="20"/>
                <w:szCs w:val="20"/>
              </w:rPr>
              <w:t>ț</w:t>
            </w:r>
            <w:r w:rsidRPr="00306D83">
              <w:rPr>
                <w:rFonts w:ascii="Trebuchet MS" w:eastAsia="Calibri" w:hAnsi="Trebuchet MS" w:cs="Arial"/>
                <w:color w:val="0F243E" w:themeColor="text2" w:themeShade="80"/>
                <w:sz w:val="20"/>
                <w:szCs w:val="20"/>
              </w:rPr>
              <w:t>ile obligatorii?</w:t>
            </w:r>
            <w:r w:rsidRPr="00306D83">
              <w:rPr>
                <w:rFonts w:ascii="Trebuchet MS" w:eastAsia="Calibri" w:hAnsi="Trebuchet MS" w:cs="Arial"/>
                <w:b/>
                <w:color w:val="0F243E" w:themeColor="text2" w:themeShade="80"/>
                <w:sz w:val="20"/>
                <w:szCs w:val="20"/>
              </w:rPr>
              <w:t xml:space="preserve"> </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A019C9">
            <w:pPr>
              <w:pStyle w:val="Listparagraf"/>
              <w:numPr>
                <w:ilvl w:val="0"/>
                <w:numId w:val="12"/>
              </w:numPr>
              <w:spacing w:before="120" w:after="120" w:line="240" w:lineRule="auto"/>
              <w:contextualSpacing w:val="0"/>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Proiectul trebuie să cuprindă cel pu</w:t>
            </w:r>
            <w:r w:rsidRPr="00306D83">
              <w:rPr>
                <w:rFonts w:ascii="Trebuchet MS" w:eastAsia="Calibri" w:hAnsi="Trebuchet MS"/>
                <w:color w:val="0F243E" w:themeColor="text2" w:themeShade="80"/>
                <w:sz w:val="20"/>
                <w:szCs w:val="20"/>
              </w:rPr>
              <w:t>ț</w:t>
            </w:r>
            <w:r w:rsidRPr="00306D83">
              <w:rPr>
                <w:rFonts w:ascii="Trebuchet MS" w:eastAsia="Calibri" w:hAnsi="Trebuchet MS" w:cs="Arial"/>
                <w:color w:val="0F243E" w:themeColor="text2" w:themeShade="80"/>
                <w:sz w:val="20"/>
                <w:szCs w:val="20"/>
              </w:rPr>
              <w:t>in activită</w:t>
            </w:r>
            <w:r w:rsidRPr="00306D83">
              <w:rPr>
                <w:rFonts w:ascii="Trebuchet MS" w:eastAsia="Calibri" w:hAnsi="Trebuchet MS"/>
                <w:color w:val="0F243E" w:themeColor="text2" w:themeShade="80"/>
                <w:sz w:val="20"/>
                <w:szCs w:val="20"/>
              </w:rPr>
              <w:t>ț</w:t>
            </w:r>
            <w:r w:rsidRPr="00306D83">
              <w:rPr>
                <w:rFonts w:ascii="Trebuchet MS" w:eastAsia="Calibri" w:hAnsi="Trebuchet MS" w:cs="Arial"/>
                <w:color w:val="0F243E" w:themeColor="text2" w:themeShade="80"/>
                <w:sz w:val="20"/>
                <w:szCs w:val="20"/>
              </w:rPr>
              <w:t xml:space="preserve">ile obligatorii, prevăzute în  prezentul Ghid </w:t>
            </w:r>
          </w:p>
        </w:tc>
        <w:tc>
          <w:tcPr>
            <w:tcW w:w="3118" w:type="pct"/>
            <w:tcBorders>
              <w:top w:val="single" w:sz="4" w:space="0" w:color="000000"/>
              <w:left w:val="single" w:sz="4" w:space="0" w:color="000000"/>
              <w:bottom w:val="single" w:sz="4" w:space="0" w:color="000000"/>
              <w:right w:val="single" w:sz="4" w:space="0" w:color="000000"/>
            </w:tcBorders>
            <w:shd w:val="clear" w:color="auto" w:fill="auto"/>
          </w:tcPr>
          <w:p w:rsidR="001B5E49" w:rsidRPr="007437F9" w:rsidRDefault="007437F9" w:rsidP="007437F9">
            <w:pPr>
              <w:pStyle w:val="Listparagraf"/>
              <w:numPr>
                <w:ilvl w:val="0"/>
                <w:numId w:val="31"/>
              </w:numPr>
              <w:spacing w:before="120" w:after="120" w:line="240" w:lineRule="auto"/>
              <w:contextualSpacing w:val="0"/>
              <w:jc w:val="both"/>
              <w:rPr>
                <w:rFonts w:ascii="Trebuchet MS" w:hAnsi="Trebuchet MS" w:cs="Calibri"/>
                <w:b/>
                <w:color w:val="0F243E" w:themeColor="text2" w:themeShade="80"/>
                <w:sz w:val="20"/>
                <w:szCs w:val="20"/>
              </w:rPr>
            </w:pPr>
            <w:r>
              <w:rPr>
                <w:rFonts w:ascii="Trebuchet MS" w:hAnsi="Trebuchet MS"/>
                <w:color w:val="0F243E" w:themeColor="text2" w:themeShade="80"/>
                <w:sz w:val="20"/>
                <w:szCs w:val="20"/>
              </w:rPr>
              <w:t>Proiectul include cele 3 activități obligatorii conform Ghidului Solicitantului Condiții Specifice?</w:t>
            </w:r>
          </w:p>
          <w:p w:rsidR="007437F9" w:rsidRPr="00306D83" w:rsidRDefault="007437F9" w:rsidP="007437F9">
            <w:pPr>
              <w:pStyle w:val="Listparagraf"/>
              <w:numPr>
                <w:ilvl w:val="0"/>
                <w:numId w:val="31"/>
              </w:numPr>
              <w:spacing w:before="120" w:after="120" w:line="240" w:lineRule="auto"/>
              <w:contextualSpacing w:val="0"/>
              <w:jc w:val="both"/>
              <w:rPr>
                <w:rFonts w:ascii="Trebuchet MS" w:hAnsi="Trebuchet MS" w:cs="Calibri"/>
                <w:b/>
                <w:color w:val="0F243E" w:themeColor="text2" w:themeShade="80"/>
                <w:sz w:val="20"/>
                <w:szCs w:val="20"/>
              </w:rPr>
            </w:pPr>
            <w:r>
              <w:rPr>
                <w:rFonts w:ascii="Trebuchet MS" w:hAnsi="Trebuchet MS"/>
                <w:color w:val="0F243E" w:themeColor="text2" w:themeShade="80"/>
                <w:sz w:val="20"/>
                <w:szCs w:val="20"/>
              </w:rPr>
              <w:t xml:space="preserve">Prin proiect solicitantul și partenerii își asumă monitorizarea întreprinderilor care beneficiază de ajutor de minimis pe perioada de sustenabilitate a acestora? </w:t>
            </w:r>
          </w:p>
        </w:tc>
      </w:tr>
      <w:tr w:rsidR="00306D83" w:rsidRPr="00306D83" w:rsidTr="006F73BC">
        <w:tc>
          <w:tcPr>
            <w:tcW w:w="1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1D2241" w:rsidP="008F49C2">
            <w:pPr>
              <w:widowControl w:val="0"/>
              <w:tabs>
                <w:tab w:val="left" w:pos="802"/>
                <w:tab w:val="left" w:pos="6525"/>
              </w:tabs>
              <w:spacing w:before="120" w:after="120" w:line="240" w:lineRule="auto"/>
              <w:jc w:val="center"/>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13</w:t>
            </w:r>
          </w:p>
        </w:tc>
        <w:tc>
          <w:tcPr>
            <w:tcW w:w="7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287B6E">
            <w:pPr>
              <w:widowControl w:val="0"/>
              <w:tabs>
                <w:tab w:val="left" w:pos="802"/>
                <w:tab w:val="left" w:pos="6525"/>
              </w:tabs>
              <w:spacing w:before="120" w:after="120" w:line="240" w:lineRule="auto"/>
              <w:jc w:val="both"/>
              <w:rPr>
                <w:rFonts w:ascii="Trebuchet MS" w:eastAsia="Calibri" w:hAnsi="Trebuchet MS" w:cs="Arial"/>
                <w:color w:val="0F243E" w:themeColor="text2" w:themeShade="80"/>
                <w:sz w:val="20"/>
                <w:szCs w:val="20"/>
              </w:rPr>
            </w:pPr>
            <w:r w:rsidRPr="00306D83">
              <w:rPr>
                <w:rFonts w:ascii="Trebuchet MS" w:eastAsia="Calibri" w:hAnsi="Trebuchet MS" w:cs="Arial"/>
                <w:color w:val="0F243E" w:themeColor="text2" w:themeShade="80"/>
                <w:sz w:val="20"/>
                <w:szCs w:val="20"/>
              </w:rPr>
              <w:t>Proiectul cuprinde măsurile minime de informare și publicitate?</w:t>
            </w:r>
          </w:p>
        </w:tc>
        <w:tc>
          <w:tcPr>
            <w:tcW w:w="9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FC62D4">
            <w:pPr>
              <w:pStyle w:val="Listparagraf"/>
              <w:spacing w:before="120" w:after="120" w:line="240" w:lineRule="auto"/>
              <w:ind w:left="360"/>
              <w:contextualSpacing w:val="0"/>
              <w:jc w:val="both"/>
              <w:rPr>
                <w:rFonts w:ascii="Trebuchet MS" w:eastAsia="Calibri" w:hAnsi="Trebuchet MS" w:cs="Arial"/>
                <w:b/>
                <w:i/>
                <w:iCs/>
                <w:color w:val="0F243E" w:themeColor="text2" w:themeShade="80"/>
                <w:sz w:val="20"/>
                <w:szCs w:val="20"/>
              </w:rPr>
            </w:pPr>
          </w:p>
        </w:tc>
        <w:tc>
          <w:tcPr>
            <w:tcW w:w="31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E3DC8" w:rsidRPr="00306D83" w:rsidRDefault="000E3DC8" w:rsidP="001448C3">
            <w:pPr>
              <w:pStyle w:val="Listparagraf"/>
              <w:numPr>
                <w:ilvl w:val="0"/>
                <w:numId w:val="12"/>
              </w:numPr>
              <w:spacing w:before="120" w:after="120" w:line="240" w:lineRule="auto"/>
              <w:contextualSpacing w:val="0"/>
              <w:jc w:val="both"/>
              <w:rPr>
                <w:rFonts w:ascii="Trebuchet MS" w:eastAsia="Times New Roman" w:hAnsi="Trebuchet MS" w:cs="PF Square Sans Pro Medium"/>
                <w:color w:val="0F243E" w:themeColor="text2" w:themeShade="80"/>
                <w:sz w:val="20"/>
                <w:szCs w:val="20"/>
                <w:lang w:eastAsia="ar-SA"/>
              </w:rPr>
            </w:pPr>
            <w:r w:rsidRPr="00306D83">
              <w:rPr>
                <w:rFonts w:ascii="Trebuchet MS" w:hAnsi="Trebuchet MS"/>
                <w:color w:val="0F243E" w:themeColor="text2" w:themeShade="80"/>
                <w:sz w:val="20"/>
                <w:szCs w:val="20"/>
              </w:rPr>
              <w:t>Conform</w:t>
            </w:r>
            <w:r w:rsidRPr="00306D83">
              <w:rPr>
                <w:rFonts w:ascii="Trebuchet MS" w:hAnsi="Trebuchet MS"/>
                <w:i/>
                <w:color w:val="0F243E" w:themeColor="text2" w:themeShade="80"/>
                <w:sz w:val="20"/>
                <w:szCs w:val="20"/>
                <w:lang w:eastAsia="ro-RO"/>
              </w:rPr>
              <w:t xml:space="preserve"> </w:t>
            </w:r>
            <w:r w:rsidRPr="00306D83">
              <w:rPr>
                <w:rFonts w:ascii="Trebuchet MS" w:eastAsia="Times New Roman" w:hAnsi="Trebuchet MS" w:cs="PF Square Sans Pro Medium"/>
                <w:i/>
                <w:color w:val="0F243E" w:themeColor="text2" w:themeShade="80"/>
                <w:sz w:val="20"/>
                <w:szCs w:val="20"/>
                <w:lang w:eastAsia="ar-SA"/>
              </w:rPr>
              <w:t xml:space="preserve">Metodologiei de verificare, evaluare şi selecție a proiectelor, </w:t>
            </w:r>
            <w:r w:rsidRPr="00306D83">
              <w:rPr>
                <w:rFonts w:ascii="Trebuchet MS" w:eastAsia="Times New Roman" w:hAnsi="Trebuchet MS" w:cs="PF Square Sans Pro Medium"/>
                <w:color w:val="0F243E" w:themeColor="text2" w:themeShade="80"/>
                <w:sz w:val="20"/>
                <w:szCs w:val="20"/>
                <w:lang w:eastAsia="ar-SA"/>
              </w:rPr>
              <w:t xml:space="preserve">cererea de finanțare trebuie să descrie activitățile obligatorii de informare și publicitate </w:t>
            </w:r>
            <w:r w:rsidRPr="00306D83">
              <w:rPr>
                <w:rFonts w:ascii="Trebuchet MS" w:eastAsia="Times New Roman" w:hAnsi="Trebuchet MS" w:cs="PF Square Sans Pro Medium"/>
                <w:color w:val="0F243E" w:themeColor="text2" w:themeShade="80"/>
                <w:sz w:val="20"/>
                <w:szCs w:val="20"/>
                <w:u w:val="single"/>
                <w:lang w:eastAsia="ar-SA"/>
              </w:rPr>
              <w:t>proiect</w:t>
            </w:r>
            <w:r w:rsidRPr="00306D83">
              <w:rPr>
                <w:rFonts w:ascii="Trebuchet MS" w:eastAsia="Times New Roman" w:hAnsi="Trebuchet MS" w:cs="PF Square Sans Pro Medium"/>
                <w:color w:val="0F243E" w:themeColor="text2" w:themeShade="80"/>
                <w:sz w:val="20"/>
                <w:szCs w:val="20"/>
                <w:lang w:eastAsia="ar-SA"/>
              </w:rPr>
              <w:t xml:space="preserve"> (criteriu de eligibilitate proiect) prevăzute în </w:t>
            </w:r>
            <w:r w:rsidRPr="00306D83">
              <w:rPr>
                <w:rFonts w:ascii="Trebuchet MS" w:eastAsia="Times New Roman" w:hAnsi="Trebuchet MS" w:cs="PF Square Sans Pro Medium"/>
                <w:i/>
                <w:color w:val="0F243E" w:themeColor="text2" w:themeShade="80"/>
                <w:sz w:val="20"/>
                <w:szCs w:val="20"/>
                <w:lang w:eastAsia="ar-SA"/>
              </w:rPr>
              <w:t>Orientări privind accesarea finanțărilor în cadrul Programului Operațional Capital Uman 2014-2020</w:t>
            </w:r>
            <w:r w:rsidRPr="00306D83">
              <w:rPr>
                <w:rFonts w:ascii="Trebuchet MS" w:eastAsia="Times New Roman" w:hAnsi="Trebuchet MS" w:cs="PF Square Sans Pro Medium"/>
                <w:color w:val="0F243E" w:themeColor="text2" w:themeShade="80"/>
                <w:sz w:val="20"/>
                <w:szCs w:val="20"/>
                <w:lang w:eastAsia="ar-SA"/>
              </w:rPr>
              <w:t>, Capitolul 9 „Informare și publicitate” modificat prin ordinul 2467/29.11.2016</w:t>
            </w:r>
          </w:p>
          <w:p w:rsidR="000E3DC8" w:rsidRPr="00306D83" w:rsidRDefault="000E3DC8" w:rsidP="007437F9">
            <w:pPr>
              <w:suppressAutoHyphens/>
              <w:spacing w:before="120" w:after="120" w:line="240" w:lineRule="auto"/>
              <w:jc w:val="both"/>
              <w:rPr>
                <w:rFonts w:ascii="Trebuchet MS" w:eastAsia="Times New Roman" w:hAnsi="Trebuchet MS" w:cs="PF Square Sans Pro Medium"/>
                <w:color w:val="0F243E" w:themeColor="text2" w:themeShade="80"/>
                <w:sz w:val="20"/>
                <w:szCs w:val="20"/>
                <w:lang w:eastAsia="ar-SA"/>
              </w:rPr>
            </w:pPr>
            <w:r w:rsidRPr="00306D83">
              <w:rPr>
                <w:rFonts w:ascii="Trebuchet MS" w:eastAsia="Times New Roman" w:hAnsi="Trebuchet MS" w:cs="PF Square Sans Pro Medium"/>
                <w:color w:val="0F243E" w:themeColor="text2" w:themeShade="80"/>
                <w:sz w:val="20"/>
                <w:szCs w:val="20"/>
                <w:lang w:eastAsia="ar-SA"/>
              </w:rPr>
              <w:t xml:space="preserve">NB Cheltuielile aferente activității de informare și publicitate </w:t>
            </w:r>
            <w:r w:rsidRPr="00306D83">
              <w:rPr>
                <w:rFonts w:ascii="Trebuchet MS" w:eastAsia="Times New Roman" w:hAnsi="Trebuchet MS" w:cs="PF Square Sans Pro Medium"/>
                <w:color w:val="0F243E" w:themeColor="text2" w:themeShade="80"/>
                <w:sz w:val="20"/>
                <w:szCs w:val="20"/>
                <w:u w:val="single"/>
                <w:lang w:eastAsia="ar-SA"/>
              </w:rPr>
              <w:t>proiect</w:t>
            </w:r>
            <w:r w:rsidRPr="00306D83">
              <w:rPr>
                <w:rFonts w:ascii="Trebuchet MS" w:eastAsia="Times New Roman" w:hAnsi="Trebuchet MS" w:cs="PF Square Sans Pro Medium"/>
                <w:color w:val="0F243E" w:themeColor="text2" w:themeShade="80"/>
                <w:sz w:val="20"/>
                <w:szCs w:val="20"/>
                <w:lang w:eastAsia="ar-SA"/>
              </w:rPr>
              <w:t xml:space="preserve"> vor fi incluse la capitolul </w:t>
            </w:r>
            <w:r w:rsidRPr="00306D83">
              <w:rPr>
                <w:rFonts w:ascii="Trebuchet MS" w:eastAsia="Times New Roman" w:hAnsi="Trebuchet MS" w:cs="PF Square Sans Pro Medium"/>
                <w:color w:val="0F243E" w:themeColor="text2" w:themeShade="80"/>
                <w:sz w:val="20"/>
                <w:szCs w:val="20"/>
                <w:u w:val="single"/>
                <w:lang w:eastAsia="ar-SA"/>
              </w:rPr>
              <w:t>cheltuieli indirecte</w:t>
            </w:r>
            <w:r w:rsidR="007437F9">
              <w:rPr>
                <w:rFonts w:ascii="Trebuchet MS" w:eastAsia="Times New Roman" w:hAnsi="Trebuchet MS" w:cs="PF Square Sans Pro Medium"/>
                <w:color w:val="0F243E" w:themeColor="text2" w:themeShade="80"/>
                <w:sz w:val="20"/>
                <w:szCs w:val="20"/>
                <w:lang w:eastAsia="ar-SA"/>
              </w:rPr>
              <w:t>.</w:t>
            </w:r>
          </w:p>
        </w:tc>
      </w:tr>
    </w:tbl>
    <w:p w:rsidR="0074204F" w:rsidRPr="00306D83" w:rsidRDefault="0074204F">
      <w:pPr>
        <w:rPr>
          <w:rFonts w:ascii="Trebuchet MS" w:hAnsi="Trebuchet MS"/>
          <w:color w:val="0F243E" w:themeColor="text2" w:themeShade="80"/>
          <w:sz w:val="20"/>
          <w:szCs w:val="20"/>
        </w:rPr>
      </w:pPr>
    </w:p>
    <w:sectPr w:rsidR="0074204F" w:rsidRPr="00306D83" w:rsidSect="0074204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159" w:rsidRDefault="00E64159" w:rsidP="0074204F">
      <w:pPr>
        <w:spacing w:after="0" w:line="240" w:lineRule="auto"/>
      </w:pPr>
      <w:r>
        <w:separator/>
      </w:r>
    </w:p>
  </w:endnote>
  <w:endnote w:type="continuationSeparator" w:id="0">
    <w:p w:rsidR="00E64159" w:rsidRDefault="00E64159"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458457"/>
      <w:docPartObj>
        <w:docPartGallery w:val="Page Numbers (Bottom of Page)"/>
        <w:docPartUnique/>
      </w:docPartObj>
    </w:sdtPr>
    <w:sdtEndPr>
      <w:rPr>
        <w:rFonts w:ascii="Calibri" w:hAnsi="Calibri"/>
        <w:b/>
        <w:color w:val="17365D" w:themeColor="text2" w:themeShade="BF"/>
      </w:rPr>
    </w:sdtEndPr>
    <w:sdtContent>
      <w:p w:rsidR="00FF0A3F" w:rsidRPr="00FF0A3F" w:rsidRDefault="00FF0A3F">
        <w:pPr>
          <w:pStyle w:val="Subsol"/>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423A24">
          <w:rPr>
            <w:rFonts w:ascii="Calibri" w:hAnsi="Calibri"/>
            <w:b/>
            <w:noProof/>
            <w:color w:val="17365D" w:themeColor="text2" w:themeShade="BF"/>
          </w:rPr>
          <w:t>1</w:t>
        </w:r>
        <w:r w:rsidRPr="00FF0A3F">
          <w:rPr>
            <w:rFonts w:ascii="Calibri" w:hAnsi="Calibri"/>
            <w:b/>
            <w:color w:val="17365D" w:themeColor="text2" w:themeShade="BF"/>
          </w:rPr>
          <w:fldChar w:fldCharType="end"/>
        </w:r>
      </w:p>
    </w:sdtContent>
  </w:sdt>
  <w:p w:rsidR="00203840" w:rsidRDefault="00203840" w:rsidP="00203840">
    <w:pPr>
      <w:pStyle w:val="Subsol"/>
      <w:jc w:val="center"/>
      <w:rPr>
        <w:rFonts w:ascii="Trebuchet MS" w:hAnsi="Trebuchet MS"/>
        <w:color w:val="002060"/>
        <w:sz w:val="18"/>
        <w:szCs w:val="18"/>
      </w:rPr>
    </w:pPr>
    <w:r w:rsidRPr="00203840">
      <w:rPr>
        <w:rFonts w:ascii="Trebuchet MS" w:hAnsi="Trebuchet MS"/>
        <w:color w:val="002060"/>
        <w:sz w:val="18"/>
        <w:szCs w:val="18"/>
      </w:rPr>
      <w:t>Ghidul Solicitantului – Condiții Specifice</w:t>
    </w:r>
  </w:p>
  <w:p w:rsidR="002869C8" w:rsidRPr="002505DD" w:rsidRDefault="002869C8" w:rsidP="002505DD">
    <w:pPr>
      <w:spacing w:after="0"/>
      <w:jc w:val="center"/>
      <w:rPr>
        <w:rFonts w:ascii="Trebuchet MS" w:hAnsi="Trebuchet MS"/>
        <w:b/>
        <w:bCs/>
        <w:i/>
        <w:iCs/>
      </w:rPr>
    </w:pPr>
    <w:r w:rsidRPr="00CA1474">
      <w:rPr>
        <w:rFonts w:ascii="Trebuchet MS" w:hAnsi="Trebuchet MS"/>
        <w:b/>
        <w:i/>
        <w:color w:val="002060"/>
        <w:sz w:val="16"/>
        <w:szCs w:val="16"/>
      </w:rPr>
      <w:t>”</w:t>
    </w:r>
    <w:r w:rsidR="002505DD" w:rsidRPr="002505DD">
      <w:rPr>
        <w:rFonts w:ascii="Trebuchet MS" w:hAnsi="Trebuchet MS"/>
        <w:color w:val="002060"/>
        <w:sz w:val="18"/>
        <w:szCs w:val="18"/>
      </w:rPr>
      <w:t>România Start Up Nation</w:t>
    </w:r>
    <w:r w:rsidRPr="00CA1474">
      <w:rPr>
        <w:rFonts w:ascii="Trebuchet MS" w:hAnsi="Trebuchet MS"/>
        <w:b/>
        <w:i/>
        <w:color w:val="002060"/>
        <w:sz w:val="16"/>
        <w:szCs w:val="16"/>
      </w:rPr>
      <w:t>”</w:t>
    </w:r>
  </w:p>
  <w:p w:rsidR="002869C8" w:rsidRPr="00203840" w:rsidRDefault="002869C8" w:rsidP="00203840">
    <w:pPr>
      <w:pStyle w:val="Subsol"/>
      <w:jc w:val="center"/>
      <w:rPr>
        <w:rFonts w:ascii="Trebuchet MS" w:hAnsi="Trebuchet MS"/>
        <w:color w:val="00206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159" w:rsidRDefault="00E64159" w:rsidP="0074204F">
      <w:pPr>
        <w:spacing w:after="0" w:line="240" w:lineRule="auto"/>
      </w:pPr>
      <w:r>
        <w:separator/>
      </w:r>
    </w:p>
  </w:footnote>
  <w:footnote w:type="continuationSeparator" w:id="0">
    <w:p w:rsidR="00E64159" w:rsidRDefault="00E64159" w:rsidP="0074204F">
      <w:pPr>
        <w:spacing w:after="0" w:line="240" w:lineRule="auto"/>
      </w:pPr>
      <w:r>
        <w:continuationSeparator/>
      </w:r>
    </w:p>
  </w:footnote>
  <w:footnote w:id="1">
    <w:p w:rsidR="00A25CA6" w:rsidRPr="006F73BC" w:rsidRDefault="00A25CA6" w:rsidP="00780B31">
      <w:pPr>
        <w:pStyle w:val="Textnotdesubsol"/>
        <w:ind w:left="0" w:right="-30" w:firstLine="0"/>
        <w:jc w:val="both"/>
        <w:rPr>
          <w:color w:val="002060"/>
        </w:rPr>
      </w:pPr>
      <w:r w:rsidRPr="006F73BC">
        <w:rPr>
          <w:rStyle w:val="Referinnotdesubsol"/>
          <w:rFonts w:ascii="Trebuchet MS" w:hAnsi="Trebuchet MS"/>
          <w:color w:val="002060"/>
          <w:sz w:val="16"/>
          <w:szCs w:val="16"/>
        </w:rPr>
        <w:footnoteRef/>
      </w:r>
      <w:r w:rsidRPr="006F73BC">
        <w:rPr>
          <w:color w:val="002060"/>
        </w:rPr>
        <w:t xml:space="preserve"> </w:t>
      </w:r>
      <w:r w:rsidRPr="006F73BC">
        <w:rPr>
          <w:rFonts w:ascii="Trebuchet MS" w:hAnsi="Trebuchet MS" w:cs="Arial"/>
          <w:color w:val="002060"/>
          <w:sz w:val="16"/>
          <w:szCs w:val="16"/>
        </w:rPr>
        <w:t>În contextul prezentului ghid al solicitantului sunt avute în vedere pentru acest criteriu inclusiv sub</w:t>
      </w:r>
      <w:r w:rsidR="003344C8" w:rsidRPr="006F73BC">
        <w:rPr>
          <w:rFonts w:ascii="Trebuchet MS" w:hAnsi="Trebuchet MS" w:cs="Arial"/>
          <w:color w:val="002060"/>
          <w:sz w:val="16"/>
          <w:szCs w:val="16"/>
        </w:rPr>
        <w:t>-</w:t>
      </w:r>
      <w:r w:rsidRPr="006F73BC">
        <w:rPr>
          <w:rFonts w:ascii="Trebuchet MS" w:hAnsi="Trebuchet MS" w:cs="Arial"/>
          <w:color w:val="002060"/>
          <w:sz w:val="16"/>
          <w:szCs w:val="16"/>
        </w:rPr>
        <w:t xml:space="preserve">activitățile menționate în ghidul specific, </w:t>
      </w:r>
      <w:r w:rsidRPr="006F73BC">
        <w:rPr>
          <w:rFonts w:ascii="Trebuchet MS" w:hAnsi="Trebuchet MS" w:cs="Arial"/>
          <w:b/>
          <w:color w:val="002060"/>
          <w:sz w:val="16"/>
          <w:szCs w:val="16"/>
        </w:rPr>
        <w:t>capitolul 1.3. Acțiunile sprijinite în cadrul apelului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s="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3">
    <w:nsid w:val="0AA4786F"/>
    <w:multiLevelType w:val="hybridMultilevel"/>
    <w:tmpl w:val="1B04B802"/>
    <w:lvl w:ilvl="0" w:tplc="A3C2FC3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nsid w:val="12E51229"/>
    <w:multiLevelType w:val="hybridMultilevel"/>
    <w:tmpl w:val="C924F2F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Titlu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nsid w:val="1C867631"/>
    <w:multiLevelType w:val="hybridMultilevel"/>
    <w:tmpl w:val="1B98F1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085D0C"/>
    <w:multiLevelType w:val="hybridMultilevel"/>
    <w:tmpl w:val="CAA01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441C70"/>
    <w:multiLevelType w:val="hybridMultilevel"/>
    <w:tmpl w:val="69EACCE0"/>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36406CB2"/>
    <w:multiLevelType w:val="hybridMultilevel"/>
    <w:tmpl w:val="DB689D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hint="default"/>
      </w:rPr>
    </w:lvl>
    <w:lvl w:ilvl="8" w:tplc="04180005">
      <w:start w:val="1"/>
      <w:numFmt w:val="bullet"/>
      <w:lvlText w:val=""/>
      <w:lvlJc w:val="left"/>
      <w:pPr>
        <w:ind w:left="6120" w:hanging="360"/>
      </w:pPr>
      <w:rPr>
        <w:rFonts w:ascii="Wingdings" w:hAnsi="Wingdings" w:hint="default"/>
      </w:rPr>
    </w:lvl>
  </w:abstractNum>
  <w:abstractNum w:abstractNumId="11">
    <w:nsid w:val="36A513AB"/>
    <w:multiLevelType w:val="hybridMultilevel"/>
    <w:tmpl w:val="B1F6C54E"/>
    <w:lvl w:ilvl="0" w:tplc="18BC5E3C">
      <w:start w:val="1"/>
      <w:numFmt w:val="decimal"/>
      <w:lvlText w:val="%1."/>
      <w:lvlJc w:val="left"/>
      <w:pPr>
        <w:ind w:left="360" w:hanging="360"/>
      </w:pPr>
      <w:rPr>
        <w:rFonts w:ascii="Trebuchet MS" w:hAnsi="Trebuchet MS" w:hint="default"/>
        <w:caps w:val="0"/>
        <w:strike w:val="0"/>
        <w:dstrike w:val="0"/>
        <w:vanish w:val="0"/>
        <w:color w:val="00206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1585B03"/>
    <w:multiLevelType w:val="hybridMultilevel"/>
    <w:tmpl w:val="D92609AA"/>
    <w:lvl w:ilvl="0" w:tplc="A5E2811E">
      <w:start w:val="1"/>
      <w:numFmt w:val="upperLetter"/>
      <w:lvlText w:val="%1."/>
      <w:lvlJc w:val="left"/>
      <w:pPr>
        <w:ind w:left="360" w:hanging="360"/>
      </w:pPr>
      <w:rPr>
        <w:rFonts w:hint="default"/>
        <w:b/>
        <w:i w:val="0"/>
        <w:caps w:val="0"/>
        <w:strike w:val="0"/>
        <w:dstrike w:val="0"/>
        <w:vanish w:val="0"/>
        <w:sz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nsid w:val="5286389D"/>
    <w:multiLevelType w:val="hybridMultilevel"/>
    <w:tmpl w:val="21285092"/>
    <w:lvl w:ilvl="0" w:tplc="18B68738">
      <w:start w:val="1"/>
      <w:numFmt w:val="bullet"/>
      <w:lvlText w:val=""/>
      <w:lvlJc w:val="left"/>
      <w:pPr>
        <w:ind w:left="720" w:hanging="360"/>
      </w:pPr>
      <w:rPr>
        <w:rFonts w:ascii="Wingdings 3" w:hAnsi="Wingdings 3" w:hint="default"/>
        <w:color w:val="FFC000"/>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3CA4467"/>
    <w:multiLevelType w:val="hybridMultilevel"/>
    <w:tmpl w:val="1C52D484"/>
    <w:lvl w:ilvl="0" w:tplc="480C4648">
      <w:start w:val="1"/>
      <w:numFmt w:val="decimal"/>
      <w:lvlText w:val="%1."/>
      <w:lvlJc w:val="left"/>
      <w:pPr>
        <w:ind w:left="360" w:hanging="360"/>
      </w:pPr>
      <w:rPr>
        <w:rFonts w:ascii="Trebuchet MS" w:hAnsi="Trebuchet MS" w:hint="default"/>
        <w:b w:val="0"/>
        <w:caps w:val="0"/>
        <w:strike w:val="0"/>
        <w:dstrike w:val="0"/>
        <w:vanish w:val="0"/>
        <w:color w:val="002060"/>
        <w:sz w:val="20"/>
        <w:szCs w:val="20"/>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57ED66C9"/>
    <w:multiLevelType w:val="hybridMultilevel"/>
    <w:tmpl w:val="62AA70C2"/>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2C7C0A"/>
    <w:multiLevelType w:val="multilevel"/>
    <w:tmpl w:val="DCEE15BC"/>
    <w:lvl w:ilvl="0">
      <w:start w:val="1"/>
      <w:numFmt w:val="decimal"/>
      <w:lvlText w:val="%1."/>
      <w:lvlJc w:val="left"/>
      <w:pPr>
        <w:tabs>
          <w:tab w:val="num" w:pos="-360"/>
        </w:tabs>
        <w:ind w:left="360" w:hanging="360"/>
      </w:pPr>
      <w:rPr>
        <w:rFonts w:ascii="Calibri" w:hAnsi="Calibri" w:hint="default"/>
        <w:caps w:val="0"/>
        <w:strike w:val="0"/>
        <w:dstrike w:val="0"/>
        <w:vanish w:val="0"/>
        <w:color w:val="002060"/>
        <w:sz w:val="22"/>
        <w:vertAlign w:val="baseline"/>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1">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nsid w:val="6CE1410D"/>
    <w:multiLevelType w:val="hybridMultilevel"/>
    <w:tmpl w:val="C8DAFD4E"/>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6F3E5BBE"/>
    <w:multiLevelType w:val="hybridMultilevel"/>
    <w:tmpl w:val="642A2D8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769E5A3B"/>
    <w:multiLevelType w:val="hybridMultilevel"/>
    <w:tmpl w:val="8DDE1520"/>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700056B"/>
    <w:multiLevelType w:val="hybridMultilevel"/>
    <w:tmpl w:val="2938A2AA"/>
    <w:lvl w:ilvl="0" w:tplc="10E21320">
      <w:start w:val="1"/>
      <w:numFmt w:val="upperLetter"/>
      <w:lvlText w:val="%1)"/>
      <w:lvlJc w:val="left"/>
      <w:pPr>
        <w:ind w:left="720" w:hanging="360"/>
      </w:pPr>
      <w:rPr>
        <w:rFonts w:cs="Times New Roman" w:hint="default"/>
        <w:color w:val="C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7F680F1B"/>
    <w:multiLevelType w:val="hybridMultilevel"/>
    <w:tmpl w:val="549A1EDE"/>
    <w:lvl w:ilvl="0" w:tplc="309888FE">
      <w:start w:val="1"/>
      <w:numFmt w:val="bullet"/>
      <w:lvlText w:val=""/>
      <w:lvlJc w:val="left"/>
      <w:pPr>
        <w:ind w:left="360" w:hanging="360"/>
      </w:pPr>
      <w:rPr>
        <w:rFonts w:ascii="Wingdings" w:hAnsi="Wingdings" w:hint="default"/>
        <w:color w:val="17365D" w:themeColor="text2"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23"/>
  </w:num>
  <w:num w:numId="6">
    <w:abstractNumId w:val="16"/>
  </w:num>
  <w:num w:numId="7">
    <w:abstractNumId w:val="10"/>
  </w:num>
  <w:num w:numId="8">
    <w:abstractNumId w:val="5"/>
  </w:num>
  <w:num w:numId="9">
    <w:abstractNumId w:val="5"/>
  </w:num>
  <w:num w:numId="10">
    <w:abstractNumId w:val="5"/>
  </w:num>
  <w:num w:numId="11">
    <w:abstractNumId w:val="20"/>
  </w:num>
  <w:num w:numId="12">
    <w:abstractNumId w:val="4"/>
  </w:num>
  <w:num w:numId="13">
    <w:abstractNumId w:val="22"/>
  </w:num>
  <w:num w:numId="14">
    <w:abstractNumId w:val="15"/>
  </w:num>
  <w:num w:numId="15">
    <w:abstractNumId w:val="25"/>
  </w:num>
  <w:num w:numId="16">
    <w:abstractNumId w:val="12"/>
  </w:num>
  <w:num w:numId="17">
    <w:abstractNumId w:val="21"/>
  </w:num>
  <w:num w:numId="18">
    <w:abstractNumId w:val="17"/>
  </w:num>
  <w:num w:numId="19">
    <w:abstractNumId w:val="9"/>
  </w:num>
  <w:num w:numId="20">
    <w:abstractNumId w:val="14"/>
  </w:num>
  <w:num w:numId="21">
    <w:abstractNumId w:val="27"/>
  </w:num>
  <w:num w:numId="22">
    <w:abstractNumId w:val="6"/>
  </w:num>
  <w:num w:numId="23">
    <w:abstractNumId w:val="24"/>
  </w:num>
  <w:num w:numId="24">
    <w:abstractNumId w:val="11"/>
  </w:num>
  <w:num w:numId="25">
    <w:abstractNumId w:val="8"/>
  </w:num>
  <w:num w:numId="26">
    <w:abstractNumId w:val="13"/>
  </w:num>
  <w:num w:numId="27">
    <w:abstractNumId w:val="26"/>
  </w:num>
  <w:num w:numId="28">
    <w:abstractNumId w:val="18"/>
  </w:num>
  <w:num w:numId="29">
    <w:abstractNumId w:val="7"/>
  </w:num>
  <w:num w:numId="30">
    <w:abstractNumId w:val="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73B96"/>
    <w:rsid w:val="00096BB8"/>
    <w:rsid w:val="000A015D"/>
    <w:rsid w:val="000A114B"/>
    <w:rsid w:val="000C1FAB"/>
    <w:rsid w:val="000C4DCD"/>
    <w:rsid w:val="000E0359"/>
    <w:rsid w:val="000E3DC8"/>
    <w:rsid w:val="000F3BE6"/>
    <w:rsid w:val="001005BA"/>
    <w:rsid w:val="001115B4"/>
    <w:rsid w:val="00113DEB"/>
    <w:rsid w:val="001142E4"/>
    <w:rsid w:val="0011697A"/>
    <w:rsid w:val="00142F68"/>
    <w:rsid w:val="001448C3"/>
    <w:rsid w:val="00144E93"/>
    <w:rsid w:val="001546F8"/>
    <w:rsid w:val="0015631D"/>
    <w:rsid w:val="00172EC8"/>
    <w:rsid w:val="00190E9B"/>
    <w:rsid w:val="001B5E49"/>
    <w:rsid w:val="001B6D11"/>
    <w:rsid w:val="001C2E64"/>
    <w:rsid w:val="001D2241"/>
    <w:rsid w:val="00203840"/>
    <w:rsid w:val="002228BE"/>
    <w:rsid w:val="00226E57"/>
    <w:rsid w:val="002505DD"/>
    <w:rsid w:val="0026751A"/>
    <w:rsid w:val="0027011E"/>
    <w:rsid w:val="002725B7"/>
    <w:rsid w:val="0027422D"/>
    <w:rsid w:val="00276D73"/>
    <w:rsid w:val="00283ACF"/>
    <w:rsid w:val="002869C8"/>
    <w:rsid w:val="00295976"/>
    <w:rsid w:val="002C3357"/>
    <w:rsid w:val="002D3022"/>
    <w:rsid w:val="002D4E28"/>
    <w:rsid w:val="002F4BB9"/>
    <w:rsid w:val="00306D83"/>
    <w:rsid w:val="003268A4"/>
    <w:rsid w:val="0033052B"/>
    <w:rsid w:val="003344C8"/>
    <w:rsid w:val="003405D7"/>
    <w:rsid w:val="003436CB"/>
    <w:rsid w:val="003451CB"/>
    <w:rsid w:val="00354355"/>
    <w:rsid w:val="0037134E"/>
    <w:rsid w:val="003723EC"/>
    <w:rsid w:val="00375140"/>
    <w:rsid w:val="00394DD1"/>
    <w:rsid w:val="003B3CE1"/>
    <w:rsid w:val="003B64E6"/>
    <w:rsid w:val="003C3179"/>
    <w:rsid w:val="003C798B"/>
    <w:rsid w:val="004031B9"/>
    <w:rsid w:val="00420B32"/>
    <w:rsid w:val="00421577"/>
    <w:rsid w:val="00423A24"/>
    <w:rsid w:val="0043487B"/>
    <w:rsid w:val="00440B4A"/>
    <w:rsid w:val="00471ABD"/>
    <w:rsid w:val="00477C12"/>
    <w:rsid w:val="00477F26"/>
    <w:rsid w:val="00485F09"/>
    <w:rsid w:val="004A46FE"/>
    <w:rsid w:val="004C2813"/>
    <w:rsid w:val="004D613B"/>
    <w:rsid w:val="004F21A8"/>
    <w:rsid w:val="00506F11"/>
    <w:rsid w:val="005152CC"/>
    <w:rsid w:val="00516164"/>
    <w:rsid w:val="00544D8F"/>
    <w:rsid w:val="00560D36"/>
    <w:rsid w:val="00566882"/>
    <w:rsid w:val="0057480C"/>
    <w:rsid w:val="00584808"/>
    <w:rsid w:val="00594844"/>
    <w:rsid w:val="005A5F88"/>
    <w:rsid w:val="005A65A8"/>
    <w:rsid w:val="005C60F5"/>
    <w:rsid w:val="005C676B"/>
    <w:rsid w:val="005E4142"/>
    <w:rsid w:val="005E5C45"/>
    <w:rsid w:val="00607BF6"/>
    <w:rsid w:val="00624E68"/>
    <w:rsid w:val="00643A69"/>
    <w:rsid w:val="0065464C"/>
    <w:rsid w:val="00662192"/>
    <w:rsid w:val="00662794"/>
    <w:rsid w:val="00662ABE"/>
    <w:rsid w:val="00680E1C"/>
    <w:rsid w:val="00687ABF"/>
    <w:rsid w:val="00695171"/>
    <w:rsid w:val="006B0018"/>
    <w:rsid w:val="006B2B41"/>
    <w:rsid w:val="006B38DB"/>
    <w:rsid w:val="006B4D53"/>
    <w:rsid w:val="006C49F6"/>
    <w:rsid w:val="006C699B"/>
    <w:rsid w:val="006C70C0"/>
    <w:rsid w:val="006E33D0"/>
    <w:rsid w:val="006E79B7"/>
    <w:rsid w:val="006F73BC"/>
    <w:rsid w:val="0072116F"/>
    <w:rsid w:val="00722534"/>
    <w:rsid w:val="0074204F"/>
    <w:rsid w:val="007437F9"/>
    <w:rsid w:val="00760363"/>
    <w:rsid w:val="00772243"/>
    <w:rsid w:val="00780B31"/>
    <w:rsid w:val="0078416B"/>
    <w:rsid w:val="007A1CC5"/>
    <w:rsid w:val="007A69D4"/>
    <w:rsid w:val="007B1568"/>
    <w:rsid w:val="007B1D75"/>
    <w:rsid w:val="007B7F69"/>
    <w:rsid w:val="007C6384"/>
    <w:rsid w:val="007C7B31"/>
    <w:rsid w:val="007D12F8"/>
    <w:rsid w:val="007D7B4D"/>
    <w:rsid w:val="00806202"/>
    <w:rsid w:val="0082657B"/>
    <w:rsid w:val="00836E2F"/>
    <w:rsid w:val="0087640C"/>
    <w:rsid w:val="0087793B"/>
    <w:rsid w:val="00882807"/>
    <w:rsid w:val="00895669"/>
    <w:rsid w:val="0089663B"/>
    <w:rsid w:val="0089742C"/>
    <w:rsid w:val="008B43F5"/>
    <w:rsid w:val="008B44E2"/>
    <w:rsid w:val="008B7E5B"/>
    <w:rsid w:val="008D103B"/>
    <w:rsid w:val="008F27F9"/>
    <w:rsid w:val="008F749E"/>
    <w:rsid w:val="00904198"/>
    <w:rsid w:val="009062C1"/>
    <w:rsid w:val="0096316B"/>
    <w:rsid w:val="00965BEE"/>
    <w:rsid w:val="00993BEE"/>
    <w:rsid w:val="009A1AE9"/>
    <w:rsid w:val="009B5019"/>
    <w:rsid w:val="009D0911"/>
    <w:rsid w:val="009E09D7"/>
    <w:rsid w:val="00A019C9"/>
    <w:rsid w:val="00A020E6"/>
    <w:rsid w:val="00A11AE9"/>
    <w:rsid w:val="00A25CA6"/>
    <w:rsid w:val="00A439D6"/>
    <w:rsid w:val="00A44D86"/>
    <w:rsid w:val="00A57F85"/>
    <w:rsid w:val="00A609C0"/>
    <w:rsid w:val="00A65647"/>
    <w:rsid w:val="00A83FF6"/>
    <w:rsid w:val="00AA1824"/>
    <w:rsid w:val="00AA52E0"/>
    <w:rsid w:val="00AB2358"/>
    <w:rsid w:val="00AB4DE2"/>
    <w:rsid w:val="00AB60E7"/>
    <w:rsid w:val="00AE3FE8"/>
    <w:rsid w:val="00AF3FE0"/>
    <w:rsid w:val="00B0466F"/>
    <w:rsid w:val="00B10F02"/>
    <w:rsid w:val="00B13AA5"/>
    <w:rsid w:val="00B14F26"/>
    <w:rsid w:val="00B3000C"/>
    <w:rsid w:val="00B47009"/>
    <w:rsid w:val="00B633A9"/>
    <w:rsid w:val="00B656E2"/>
    <w:rsid w:val="00B76A8B"/>
    <w:rsid w:val="00BA52E2"/>
    <w:rsid w:val="00BB328F"/>
    <w:rsid w:val="00BC5298"/>
    <w:rsid w:val="00BE1898"/>
    <w:rsid w:val="00BE6E77"/>
    <w:rsid w:val="00C01A73"/>
    <w:rsid w:val="00C1055A"/>
    <w:rsid w:val="00C11658"/>
    <w:rsid w:val="00C124BE"/>
    <w:rsid w:val="00C31132"/>
    <w:rsid w:val="00C50F2E"/>
    <w:rsid w:val="00C51E37"/>
    <w:rsid w:val="00C5391B"/>
    <w:rsid w:val="00C61F17"/>
    <w:rsid w:val="00C65010"/>
    <w:rsid w:val="00C75CC7"/>
    <w:rsid w:val="00C771FF"/>
    <w:rsid w:val="00C92C19"/>
    <w:rsid w:val="00CA346B"/>
    <w:rsid w:val="00CC1411"/>
    <w:rsid w:val="00CD3D9A"/>
    <w:rsid w:val="00CE6F37"/>
    <w:rsid w:val="00D111F6"/>
    <w:rsid w:val="00D11E42"/>
    <w:rsid w:val="00D24DEE"/>
    <w:rsid w:val="00D32029"/>
    <w:rsid w:val="00D51FC9"/>
    <w:rsid w:val="00D60850"/>
    <w:rsid w:val="00D64CDB"/>
    <w:rsid w:val="00D7147A"/>
    <w:rsid w:val="00D71EDD"/>
    <w:rsid w:val="00D743EF"/>
    <w:rsid w:val="00D74CD7"/>
    <w:rsid w:val="00DA24B2"/>
    <w:rsid w:val="00DA4B4C"/>
    <w:rsid w:val="00DA7AF1"/>
    <w:rsid w:val="00DB003C"/>
    <w:rsid w:val="00DB2A1F"/>
    <w:rsid w:val="00DF02A8"/>
    <w:rsid w:val="00E02972"/>
    <w:rsid w:val="00E0479E"/>
    <w:rsid w:val="00E1232C"/>
    <w:rsid w:val="00E426F8"/>
    <w:rsid w:val="00E45EC3"/>
    <w:rsid w:val="00E50DFC"/>
    <w:rsid w:val="00E541E2"/>
    <w:rsid w:val="00E54ECC"/>
    <w:rsid w:val="00E64159"/>
    <w:rsid w:val="00E64DD2"/>
    <w:rsid w:val="00E84D56"/>
    <w:rsid w:val="00E860FA"/>
    <w:rsid w:val="00E92D11"/>
    <w:rsid w:val="00EA7390"/>
    <w:rsid w:val="00EB0688"/>
    <w:rsid w:val="00EC63AD"/>
    <w:rsid w:val="00F0075F"/>
    <w:rsid w:val="00F02856"/>
    <w:rsid w:val="00F03AD2"/>
    <w:rsid w:val="00F050F5"/>
    <w:rsid w:val="00F310D0"/>
    <w:rsid w:val="00F413EF"/>
    <w:rsid w:val="00F42F17"/>
    <w:rsid w:val="00F603DC"/>
    <w:rsid w:val="00F73C9D"/>
    <w:rsid w:val="00FB4113"/>
    <w:rsid w:val="00FC21CE"/>
    <w:rsid w:val="00FC62D4"/>
    <w:rsid w:val="00FE4A6C"/>
    <w:rsid w:val="00FF0A3F"/>
    <w:rsid w:val="00FF0C4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DAA09A-C142-4271-9D8C-CA54394B7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semiHidden/>
    <w:unhideWhenUsed/>
    <w:qFormat/>
    <w:rsid w:val="00D3202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7640C"/>
    <w:pPr>
      <w:ind w:left="720"/>
      <w:contextualSpacing/>
    </w:pPr>
    <w:rPr>
      <w:rFonts w:cs="Times New Roman"/>
    </w:rPr>
  </w:style>
  <w:style w:type="character" w:customStyle="1" w:styleId="Titlu1Caracter">
    <w:name w:val="Titlu 1 Caracter"/>
    <w:basedOn w:val="Fontdeparagrafimplicit"/>
    <w:link w:val="Titlu1"/>
    <w:uiPriority w:val="9"/>
    <w:rsid w:val="0074204F"/>
    <w:rPr>
      <w:rFonts w:asciiTheme="majorHAnsi" w:eastAsiaTheme="majorEastAsia" w:hAnsiTheme="majorHAnsi" w:cstheme="majorBidi"/>
      <w:color w:val="365F91" w:themeColor="accent1" w:themeShade="BF"/>
      <w:sz w:val="32"/>
      <w:szCs w:val="32"/>
    </w:rPr>
  </w:style>
  <w:style w:type="character" w:customStyle="1" w:styleId="Titlu2Caracter">
    <w:name w:val="Titlu 2 Caracter"/>
    <w:basedOn w:val="Fontdeparagrafimplicit"/>
    <w:link w:val="Titlu2"/>
    <w:rsid w:val="0074204F"/>
    <w:rPr>
      <w:rFonts w:ascii="Calibri Light" w:eastAsia="Times New Roman" w:hAnsi="Calibri Light" w:cs="font202"/>
      <w:color w:val="2E74B5"/>
      <w:sz w:val="26"/>
      <w:szCs w:val="26"/>
      <w:lang w:eastAsia="ar-SA"/>
    </w:rPr>
  </w:style>
  <w:style w:type="paragraph" w:styleId="Corptext">
    <w:name w:val="Body Text"/>
    <w:basedOn w:val="Normal"/>
    <w:link w:val="CorptextCaracter"/>
    <w:uiPriority w:val="99"/>
    <w:semiHidden/>
    <w:unhideWhenUsed/>
    <w:rsid w:val="0074204F"/>
    <w:pPr>
      <w:spacing w:after="120"/>
    </w:pPr>
  </w:style>
  <w:style w:type="character" w:customStyle="1" w:styleId="CorptextCaracter">
    <w:name w:val="Corp text Caracter"/>
    <w:basedOn w:val="Fontdeparagrafimplicit"/>
    <w:link w:val="Corp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74204F"/>
    <w:pPr>
      <w:spacing w:after="160" w:line="240" w:lineRule="exact"/>
    </w:pPr>
    <w:rPr>
      <w:vertAlign w:val="superscript"/>
    </w:rPr>
  </w:style>
  <w:style w:type="paragraph" w:styleId="Antet">
    <w:name w:val="header"/>
    <w:basedOn w:val="Normal"/>
    <w:link w:val="AntetCaracter"/>
    <w:uiPriority w:val="99"/>
    <w:unhideWhenUsed/>
    <w:rsid w:val="00FF0A3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F0A3F"/>
  </w:style>
  <w:style w:type="paragraph" w:styleId="Subsol">
    <w:name w:val="footer"/>
    <w:basedOn w:val="Normal"/>
    <w:link w:val="SubsolCaracter"/>
    <w:uiPriority w:val="99"/>
    <w:unhideWhenUsed/>
    <w:rsid w:val="00FF0A3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F0A3F"/>
  </w:style>
  <w:style w:type="paragraph" w:styleId="TextnBalon">
    <w:name w:val="Balloon Text"/>
    <w:basedOn w:val="Normal"/>
    <w:link w:val="TextnBalonCaracter"/>
    <w:uiPriority w:val="99"/>
    <w:semiHidden/>
    <w:unhideWhenUsed/>
    <w:rsid w:val="0089663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9663B"/>
    <w:rPr>
      <w:rFonts w:ascii="Segoe UI" w:hAnsi="Segoe UI" w:cs="Segoe UI"/>
      <w:sz w:val="18"/>
      <w:szCs w:val="18"/>
    </w:rPr>
  </w:style>
  <w:style w:type="paragraph" w:styleId="Revizuire">
    <w:name w:val="Revision"/>
    <w:hidden/>
    <w:uiPriority w:val="99"/>
    <w:semiHidden/>
    <w:rsid w:val="0089663B"/>
    <w:pPr>
      <w:spacing w:after="0" w:line="240" w:lineRule="auto"/>
    </w:p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A83FF6"/>
    <w:rPr>
      <w:rFonts w:cs="Times New Roman"/>
    </w:rPr>
  </w:style>
  <w:style w:type="character" w:customStyle="1" w:styleId="ListparagrafCaracter1">
    <w:name w:val="Listă paragraf Caracter1"/>
    <w:aliases w:val="Normal bullet 2 Caracter1,List Paragraph1 Caracter1,body 2 Caracter1,List Paragraph11 Caracter1,List Paragraph111 Caracter1,Antes de enumeración Caracter1,Listă colorată - Accentuare 11 Caracter1,Bullet Caracter1"/>
    <w:uiPriority w:val="99"/>
    <w:locked/>
    <w:rsid w:val="00E0479E"/>
  </w:style>
  <w:style w:type="character" w:customStyle="1" w:styleId="Titlu3Caracter">
    <w:name w:val="Titlu 3 Caracter"/>
    <w:basedOn w:val="Fontdeparagrafimplicit"/>
    <w:link w:val="Titlu3"/>
    <w:uiPriority w:val="99"/>
    <w:semiHidden/>
    <w:rsid w:val="00D3202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7FD85-DC77-49AC-B9F4-FD468FFA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6</Pages>
  <Words>1357</Words>
  <Characters>7740</Characters>
  <Application>Microsoft Office Word</Application>
  <DocSecurity>0</DocSecurity>
  <Lines>64</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Marius Lupulese</cp:lastModifiedBy>
  <cp:revision>40</cp:revision>
  <cp:lastPrinted>2017-08-24T12:14:00Z</cp:lastPrinted>
  <dcterms:created xsi:type="dcterms:W3CDTF">2017-07-19T15:14:00Z</dcterms:created>
  <dcterms:modified xsi:type="dcterms:W3CDTF">2017-09-01T06:53:00Z</dcterms:modified>
</cp:coreProperties>
</file>